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37257C" w:rsidRPr="00134AE0" w14:paraId="6A4B639E" w14:textId="77777777" w:rsidTr="003D30D4">
        <w:tc>
          <w:tcPr>
            <w:tcW w:w="1875" w:type="pct"/>
            <w:shd w:val="clear" w:color="auto" w:fill="auto"/>
          </w:tcPr>
          <w:p w14:paraId="6A4B6395" w14:textId="77777777" w:rsidR="0037257C" w:rsidRPr="00134AE0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134AE0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134AE0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Република Србија</w:t>
            </w:r>
          </w:p>
          <w:p w14:paraId="6A4B6398" w14:textId="3AD45236" w:rsidR="0037257C" w:rsidRPr="00134AE0" w:rsidRDefault="00F109B6" w:rsidP="003E56D0">
            <w:pPr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АГЕНЦИЈА ЗА СПРЕЧАВАЊЕ</w:t>
            </w:r>
            <w:r w:rsidR="003E56D0" w:rsidRPr="00134AE0">
              <w:rPr>
                <w:lang w:val="sr-Cyrl-RS"/>
              </w:rPr>
              <w:t xml:space="preserve"> </w:t>
            </w:r>
            <w:r w:rsidRPr="00134AE0">
              <w:rPr>
                <w:lang w:val="sr-Cyrl-RS"/>
              </w:rPr>
              <w:t>КОРУПЦИЈЕ</w:t>
            </w:r>
          </w:p>
          <w:p w14:paraId="6A4B6399" w14:textId="554BB0B6" w:rsidR="0037257C" w:rsidRPr="00134AE0" w:rsidRDefault="00F109B6">
            <w:pPr>
              <w:jc w:val="center"/>
              <w:rPr>
                <w:lang w:val="sr-Latn-RS"/>
              </w:rPr>
            </w:pPr>
            <w:r w:rsidRPr="00134AE0">
              <w:rPr>
                <w:lang w:val="sr-Cyrl-RS"/>
              </w:rPr>
              <w:t>Број</w:t>
            </w:r>
            <w:r w:rsidRPr="00337153">
              <w:rPr>
                <w:lang w:val="sr-Cyrl-RS"/>
              </w:rPr>
              <w:t xml:space="preserve">: </w:t>
            </w:r>
            <w:r w:rsidR="00624A9B" w:rsidRPr="00337153">
              <w:rPr>
                <w:lang w:val="sr-Cyrl-RS"/>
              </w:rPr>
              <w:t>40</w:t>
            </w:r>
            <w:r w:rsidR="00D96791" w:rsidRPr="00337153">
              <w:rPr>
                <w:lang w:val="sr-Cyrl-RS"/>
              </w:rPr>
              <w:t>1</w:t>
            </w:r>
            <w:r w:rsidR="00624A9B" w:rsidRPr="00337153">
              <w:rPr>
                <w:lang w:val="sr-Cyrl-RS"/>
              </w:rPr>
              <w:t>-0</w:t>
            </w:r>
            <w:r w:rsidR="00D96791" w:rsidRPr="00337153">
              <w:rPr>
                <w:lang w:val="sr-Cyrl-RS"/>
              </w:rPr>
              <w:t>0</w:t>
            </w:r>
            <w:r w:rsidR="00624A9B" w:rsidRPr="00337153">
              <w:rPr>
                <w:lang w:val="sr-Cyrl-RS"/>
              </w:rPr>
              <w:t>-0</w:t>
            </w:r>
            <w:r w:rsidR="00D96791" w:rsidRPr="00337153">
              <w:rPr>
                <w:lang w:val="sr-Cyrl-RS"/>
              </w:rPr>
              <w:t>0</w:t>
            </w:r>
            <w:r w:rsidR="00923A88">
              <w:rPr>
                <w:lang w:val="sr-Cyrl-RS"/>
              </w:rPr>
              <w:t>69</w:t>
            </w:r>
            <w:r w:rsidR="00624A9B" w:rsidRPr="00337153">
              <w:rPr>
                <w:lang w:val="sr-Cyrl-RS"/>
              </w:rPr>
              <w:t>/2</w:t>
            </w:r>
            <w:r w:rsidR="002C2628" w:rsidRPr="00337153">
              <w:rPr>
                <w:lang w:val="sr-Cyrl-RS"/>
              </w:rPr>
              <w:t>2</w:t>
            </w:r>
            <w:r w:rsidR="00624A9B" w:rsidRPr="00337153">
              <w:rPr>
                <w:lang w:val="sr-Cyrl-RS"/>
              </w:rPr>
              <w:t>-03</w:t>
            </w:r>
          </w:p>
          <w:p w14:paraId="6A4B639A" w14:textId="071A985A" w:rsidR="0037257C" w:rsidRPr="00134AE0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rFonts w:eastAsia="Times New Roman"/>
                <w:lang w:val="sr-Cyrl-RS"/>
              </w:rPr>
              <w:t xml:space="preserve">    </w:t>
            </w:r>
            <w:r w:rsidRPr="00134AE0">
              <w:rPr>
                <w:lang w:val="sr-Cyrl-RS"/>
              </w:rPr>
              <w:t xml:space="preserve">Датум: </w:t>
            </w:r>
            <w:r w:rsidR="00923A88">
              <w:rPr>
                <w:lang w:val="sr-Cyrl-RS"/>
              </w:rPr>
              <w:t>05</w:t>
            </w:r>
            <w:r w:rsidRPr="00D61A5E">
              <w:rPr>
                <w:lang w:val="sr-Cyrl-RS"/>
              </w:rPr>
              <w:t>.</w:t>
            </w:r>
            <w:r w:rsidR="00923A88">
              <w:rPr>
                <w:lang w:val="sr-Cyrl-RS"/>
              </w:rPr>
              <w:t>12</w:t>
            </w:r>
            <w:r w:rsidRPr="00D61A5E">
              <w:rPr>
                <w:lang w:val="sr-Cyrl-RS"/>
              </w:rPr>
              <w:t>.202</w:t>
            </w:r>
            <w:r w:rsidR="002C2628" w:rsidRPr="00D61A5E">
              <w:rPr>
                <w:lang w:val="sr-Cyrl-RS"/>
              </w:rPr>
              <w:t>2</w:t>
            </w:r>
            <w:r w:rsidRPr="00D61A5E">
              <w:rPr>
                <w:lang w:val="sr-Cyrl-RS"/>
              </w:rPr>
              <w:t>. године</w:t>
            </w:r>
          </w:p>
          <w:p w14:paraId="6A4B639B" w14:textId="77777777" w:rsidR="0037257C" w:rsidRPr="00134AE0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134AE0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134AE0">
              <w:rPr>
                <w:rFonts w:eastAsia="Times New Roman"/>
                <w:lang w:val="sr-Cyrl-RS"/>
              </w:rPr>
              <w:t xml:space="preserve">   </w:t>
            </w:r>
            <w:r w:rsidRPr="00134AE0">
              <w:rPr>
                <w:lang w:val="sr-Cyrl-RS"/>
              </w:rPr>
              <w:t>Б  е  о  г  р  а  д</w:t>
            </w:r>
          </w:p>
        </w:tc>
        <w:tc>
          <w:tcPr>
            <w:tcW w:w="3125" w:type="pct"/>
            <w:shd w:val="clear" w:color="auto" w:fill="auto"/>
          </w:tcPr>
          <w:p w14:paraId="6A4B639D" w14:textId="66316A12" w:rsidR="0037257C" w:rsidRPr="00134AE0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3FBD827C" w14:textId="77777777" w:rsidR="0027675F" w:rsidRPr="00134AE0" w:rsidRDefault="0027675F">
      <w:pPr>
        <w:tabs>
          <w:tab w:val="left" w:pos="567"/>
        </w:tabs>
        <w:jc w:val="both"/>
        <w:rPr>
          <w:lang w:val="sr-Cyrl-RS"/>
        </w:rPr>
      </w:pPr>
    </w:p>
    <w:p w14:paraId="6A4B63A3" w14:textId="0980B55B" w:rsidR="0037257C" w:rsidRPr="00134AE0" w:rsidRDefault="0027675F">
      <w:pPr>
        <w:tabs>
          <w:tab w:val="left" w:pos="567"/>
        </w:tabs>
        <w:jc w:val="both"/>
        <w:rPr>
          <w:lang w:val="sr-Cyrl-RS"/>
        </w:rPr>
      </w:pPr>
      <w:r w:rsidRPr="00134AE0">
        <w:rPr>
          <w:lang w:val="sr-Cyrl-RS"/>
        </w:rPr>
        <w:tab/>
      </w:r>
      <w:r w:rsidR="00232BB8" w:rsidRPr="00750523">
        <w:rPr>
          <w:lang w:val="sr-Cyrl-RS"/>
        </w:rPr>
        <w:t xml:space="preserve">На основу члана </w:t>
      </w:r>
      <w:r w:rsidR="00232BB8" w:rsidRPr="00625CD7">
        <w:rPr>
          <w:color w:val="000000"/>
          <w:shd w:val="clear" w:color="auto" w:fill="FFFFFF"/>
          <w:lang w:val="sr-Cyrl-RS"/>
        </w:rPr>
        <w:t>40.</w:t>
      </w:r>
      <w:r w:rsidR="00232BB8">
        <w:rPr>
          <w:color w:val="000000"/>
          <w:shd w:val="clear" w:color="auto" w:fill="FFFFFF"/>
          <w:lang w:val="sr-Cyrl-RS"/>
        </w:rPr>
        <w:t xml:space="preserve"> </w:t>
      </w:r>
      <w:r w:rsidR="00232BB8" w:rsidRPr="00625CD7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="00232BB8" w:rsidRPr="00750523">
        <w:rPr>
          <w:rFonts w:eastAsia="CAAAAA+TimesNewRomanPSMT"/>
          <w:shd w:val="clear" w:color="auto" w:fill="FFFFFF"/>
          <w:lang w:val="sr-Cyrl-RS"/>
        </w:rPr>
        <w:t xml:space="preserve"> </w:t>
      </w:r>
      <w:r w:rsidR="00232BB8">
        <w:rPr>
          <w:rFonts w:eastAsia="CAAAAA+TimesNewRomanPSMT"/>
          <w:lang w:val="sr-Cyrl-RS"/>
        </w:rPr>
        <w:t>доставља</w:t>
      </w:r>
      <w:r w:rsidR="00232BB8" w:rsidRPr="00750523">
        <w:rPr>
          <w:rFonts w:eastAsia="CAAAAA+TimesNewRomanPSMT"/>
          <w:lang w:val="sr-Cyrl-RS"/>
        </w:rPr>
        <w:t>:</w:t>
      </w:r>
    </w:p>
    <w:p w14:paraId="6A4B63A4" w14:textId="65090666" w:rsidR="0037257C" w:rsidRPr="00134AE0" w:rsidRDefault="0037257C">
      <w:pPr>
        <w:jc w:val="both"/>
        <w:rPr>
          <w:rFonts w:eastAsia="CAAAAA+TimesNewRomanPSMT"/>
          <w:color w:val="000000"/>
          <w:lang w:val="sr-Cyrl-RS"/>
        </w:rPr>
      </w:pPr>
    </w:p>
    <w:p w14:paraId="264766C6" w14:textId="77777777" w:rsidR="00FC6026" w:rsidRPr="00134AE0" w:rsidRDefault="00FC6026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Pr="00134AE0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134AE0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>(</w:t>
      </w:r>
      <w:r w:rsidR="00B039BB" w:rsidRPr="00134AE0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134AE0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134AE0">
        <w:rPr>
          <w:rFonts w:eastAsia="CAAAAA+TimesNewRomanPSMT"/>
          <w:color w:val="000000"/>
          <w:lang w:val="sr-Cyrl-RS"/>
        </w:rPr>
        <w:t>)</w:t>
      </w:r>
    </w:p>
    <w:p w14:paraId="6A4B63A6" w14:textId="31992FC2" w:rsidR="0037257C" w:rsidRPr="00134AE0" w:rsidRDefault="00F109B6">
      <w:pPr>
        <w:jc w:val="center"/>
        <w:rPr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 xml:space="preserve">за набавку </w:t>
      </w:r>
      <w:r w:rsidR="00B86D94" w:rsidRPr="00134AE0">
        <w:rPr>
          <w:rFonts w:eastAsia="CAAAAA+TimesNewRomanPSMT"/>
          <w:color w:val="000000"/>
          <w:lang w:val="sr-Cyrl-RS"/>
        </w:rPr>
        <w:t xml:space="preserve">интерни </w:t>
      </w:r>
      <w:r w:rsidRPr="00134AE0">
        <w:rPr>
          <w:rFonts w:eastAsia="CAAAAA+TimesNewRomanPSMT"/>
          <w:color w:val="000000"/>
          <w:lang w:val="sr-Cyrl-RS"/>
        </w:rPr>
        <w:t xml:space="preserve">број </w:t>
      </w:r>
      <w:r w:rsidR="00232BB8">
        <w:rPr>
          <w:rFonts w:eastAsia="CAAAAA+TimesNewRomanPSMT"/>
          <w:color w:val="000000"/>
          <w:lang w:val="sr-Cyrl-RS"/>
        </w:rPr>
        <w:t>44</w:t>
      </w:r>
      <w:r w:rsidRPr="00134AE0">
        <w:rPr>
          <w:rFonts w:eastAsia="CAAAAA+TimesNewRomanPSMT"/>
          <w:color w:val="000000"/>
          <w:lang w:val="sr-Cyrl-RS"/>
        </w:rPr>
        <w:t xml:space="preserve"> за 202</w:t>
      </w:r>
      <w:r w:rsidR="002C2628" w:rsidRPr="00134AE0">
        <w:rPr>
          <w:rFonts w:eastAsia="CAAAAA+TimesNewRomanPSMT"/>
          <w:color w:val="000000"/>
          <w:lang w:val="sr-Cyrl-RS"/>
        </w:rPr>
        <w:t>2</w:t>
      </w:r>
      <w:r w:rsidRPr="00134AE0">
        <w:rPr>
          <w:rFonts w:eastAsia="CAAAAA+TimesNewRomanPSMT"/>
          <w:color w:val="000000"/>
          <w:lang w:val="sr-Cyrl-RS"/>
        </w:rPr>
        <w:t>. годину</w:t>
      </w:r>
    </w:p>
    <w:p w14:paraId="6A4B63A7" w14:textId="714DCD23" w:rsidR="0037257C" w:rsidRPr="00134AE0" w:rsidRDefault="00F109B6" w:rsidP="0065565C">
      <w:pPr>
        <w:jc w:val="center"/>
        <w:rPr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112053590"/>
      <w:bookmarkStart w:id="1" w:name="_Hlk83387439"/>
      <w:r w:rsidR="00040F3E">
        <w:rPr>
          <w:lang w:val="sr-Cyrl-RS"/>
        </w:rPr>
        <w:t xml:space="preserve">Радови на </w:t>
      </w:r>
      <w:bookmarkEnd w:id="0"/>
      <w:r w:rsidR="00232BB8">
        <w:rPr>
          <w:lang w:val="sr-Cyrl-RS"/>
        </w:rPr>
        <w:t>инсталацијама за видео надзор и контролу приступа</w:t>
      </w:r>
    </w:p>
    <w:bookmarkEnd w:id="1"/>
    <w:p w14:paraId="47F85E5D" w14:textId="1C3E8D1A" w:rsidR="00CA66D8" w:rsidRPr="00134AE0" w:rsidRDefault="00CA66D8" w:rsidP="00CA66D8">
      <w:pPr>
        <w:rPr>
          <w:rFonts w:eastAsia="CAAAAA+TimesNewRomanPSMT"/>
          <w:color w:val="000000"/>
          <w:lang w:val="sr-Cyrl-RS"/>
        </w:rPr>
      </w:pPr>
    </w:p>
    <w:p w14:paraId="26B7E9C0" w14:textId="77777777" w:rsidR="00FC6026" w:rsidRPr="00134AE0" w:rsidRDefault="00FC6026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Pr="00134AE0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134AE0">
        <w:rPr>
          <w:rFonts w:eastAsia="CAAAAA+TimesNewRomanPSMT"/>
          <w:color w:val="000000"/>
          <w:lang w:val="sr-Cyrl-RS"/>
        </w:rPr>
        <w:tab/>
      </w:r>
      <w:r w:rsidR="00763744" w:rsidRPr="00134AE0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0772DA65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>1. Рок за достављање понуде</w:t>
      </w:r>
      <w:r w:rsidRPr="00134AE0">
        <w:rPr>
          <w:rFonts w:eastAsia="BAAAAA+TimesNewRomanPS-BoldMT"/>
          <w:color w:val="000000"/>
          <w:lang w:val="sr-Cyrl-RS"/>
        </w:rPr>
        <w:t xml:space="preserve">: </w:t>
      </w:r>
      <w:r w:rsidR="008E3CA3">
        <w:rPr>
          <w:rFonts w:eastAsia="BAAAAA+TimesNewRomanPS-BoldMT"/>
          <w:bCs/>
          <w:color w:val="000000"/>
          <w:lang w:val="sr-Cyrl-RS"/>
        </w:rPr>
        <w:t>08</w:t>
      </w:r>
      <w:r w:rsidRPr="00F1152F">
        <w:rPr>
          <w:rFonts w:eastAsia="BAAAAA+TimesNewRomanPS-BoldMT"/>
          <w:bCs/>
          <w:color w:val="000000"/>
          <w:lang w:val="sr-Cyrl-RS"/>
        </w:rPr>
        <w:t>.</w:t>
      </w:r>
      <w:r w:rsidR="008E3CA3">
        <w:rPr>
          <w:rFonts w:eastAsia="BAAAAA+TimesNewRomanPS-BoldMT"/>
          <w:bCs/>
          <w:color w:val="000000"/>
          <w:lang w:val="sr-Cyrl-RS"/>
        </w:rPr>
        <w:t>12</w:t>
      </w:r>
      <w:r w:rsidRPr="00F1152F">
        <w:rPr>
          <w:rFonts w:eastAsia="BAAAAA+TimesNewRomanPS-BoldMT"/>
          <w:bCs/>
          <w:color w:val="000000"/>
          <w:lang w:val="sr-Cyrl-RS"/>
        </w:rPr>
        <w:t>.202</w:t>
      </w:r>
      <w:r w:rsidR="002271F4" w:rsidRPr="00F1152F">
        <w:rPr>
          <w:rFonts w:eastAsia="BAAAAA+TimesNewRomanPS-BoldMT"/>
          <w:bCs/>
          <w:color w:val="000000"/>
          <w:lang w:val="sr-Cyrl-RS"/>
        </w:rPr>
        <w:t>2</w:t>
      </w:r>
      <w:r w:rsidRPr="00F1152F">
        <w:rPr>
          <w:rFonts w:eastAsia="BAAAAA+TimesNewRomanPS-BoldMT"/>
          <w:bCs/>
          <w:color w:val="000000"/>
          <w:lang w:val="sr-Cyrl-RS"/>
        </w:rPr>
        <w:t xml:space="preserve">. године до </w:t>
      </w:r>
      <w:r w:rsidR="00057BF5">
        <w:rPr>
          <w:rFonts w:eastAsia="BAAAAA+TimesNewRomanPS-BoldMT"/>
          <w:bCs/>
          <w:color w:val="000000"/>
          <w:lang w:val="sr-Cyrl-RS"/>
        </w:rPr>
        <w:t>09</w:t>
      </w:r>
      <w:r w:rsidRPr="00F1152F">
        <w:rPr>
          <w:rFonts w:eastAsia="BAAAAA+TimesNewRomanPS-BoldMT"/>
          <w:bCs/>
          <w:color w:val="000000"/>
          <w:lang w:val="sr-Cyrl-RS"/>
        </w:rPr>
        <w:t>.</w:t>
      </w:r>
      <w:r w:rsidR="002C2889" w:rsidRPr="00F1152F">
        <w:rPr>
          <w:rFonts w:eastAsia="BAAAAA+TimesNewRomanPS-BoldMT"/>
          <w:bCs/>
          <w:color w:val="000000"/>
          <w:lang w:val="sr-Cyrl-RS"/>
        </w:rPr>
        <w:t>0</w:t>
      </w:r>
      <w:r w:rsidRPr="00F1152F">
        <w:rPr>
          <w:rFonts w:eastAsia="BAAAAA+TimesNewRomanPS-BoldMT"/>
          <w:bCs/>
          <w:color w:val="000000"/>
          <w:lang w:val="sr-Cyrl-RS"/>
        </w:rPr>
        <w:t>0 часова</w:t>
      </w:r>
      <w:r w:rsidR="00D73BFA">
        <w:rPr>
          <w:rFonts w:eastAsia="BAAAAA+TimesNewRomanPS-BoldMT"/>
          <w:bCs/>
          <w:color w:val="000000"/>
          <w:lang w:val="sr-Cyrl-RS"/>
        </w:rPr>
        <w:t>. П</w:t>
      </w:r>
      <w:r w:rsidRPr="00134AE0">
        <w:rPr>
          <w:rFonts w:eastAsia="BAAAAA+TimesNewRomanPS-BoldMT"/>
          <w:color w:val="000000"/>
          <w:lang w:val="sr-Cyrl-RS"/>
        </w:rPr>
        <w:t>онуда се сматра благовременом уколико је примљена од стране Агенције за спречавање корупције</w:t>
      </w:r>
      <w:r w:rsidR="00AE6757" w:rsidRPr="00134AE0">
        <w:rPr>
          <w:rFonts w:eastAsia="BAAAAA+TimesNewRomanPS-BoldMT"/>
          <w:color w:val="000000"/>
          <w:lang w:val="sr-Cyrl-RS"/>
        </w:rPr>
        <w:t xml:space="preserve"> (у даљем тексту: Наручилац)</w:t>
      </w:r>
      <w:r w:rsidRPr="00134AE0">
        <w:rPr>
          <w:rFonts w:eastAsia="BAAAAA+TimesNewRomanPS-BoldMT"/>
          <w:color w:val="000000"/>
          <w:lang w:val="sr-Cyrl-RS"/>
        </w:rPr>
        <w:t xml:space="preserve"> до назначеног датума и часа</w:t>
      </w:r>
      <w:r w:rsidRPr="00134AE0">
        <w:rPr>
          <w:rFonts w:eastAsia="BAAAAA+TimesNewRomanPS-BoldMT"/>
          <w:bCs/>
          <w:color w:val="000000"/>
          <w:lang w:val="sr-Cyrl-RS"/>
        </w:rPr>
        <w:t>;</w:t>
      </w:r>
      <w:r w:rsidRPr="00134AE0">
        <w:rPr>
          <w:lang w:val="sr-Cyrl-RS"/>
        </w:rPr>
        <w:t xml:space="preserve"> </w:t>
      </w:r>
    </w:p>
    <w:p w14:paraId="404CCBDD" w14:textId="77777777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>3.</w:t>
      </w:r>
      <w:r w:rsidRPr="00134AE0">
        <w:rPr>
          <w:rFonts w:eastAsia="BAAAAA+TimesNewRomanPS-BoldMT"/>
          <w:b/>
          <w:color w:val="000000"/>
          <w:lang w:val="sr-Cyrl-RS"/>
        </w:rPr>
        <w:t xml:space="preserve"> Начин достављања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color w:val="000000"/>
          <w:lang w:val="sr-Cyrl-RS"/>
        </w:rPr>
        <w:t xml:space="preserve"> електронском поштом, на имејл адресу контакт особе;</w:t>
      </w:r>
    </w:p>
    <w:p w14:paraId="5D35C4D6" w14:textId="70754FC9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4.</w:t>
      </w:r>
      <w:r w:rsidR="00D032C3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/>
          <w:color w:val="000000"/>
          <w:lang w:val="sr-Cyrl-RS"/>
        </w:rPr>
        <w:t>Обавезни елементи понуде:</w:t>
      </w:r>
      <w:r w:rsidRPr="00134AE0">
        <w:rPr>
          <w:rFonts w:eastAsia="BAAAAA+TimesNewRomanPS-BoldMT"/>
          <w:color w:val="000000"/>
          <w:lang w:val="sr-Cyrl-RS"/>
        </w:rPr>
        <w:t xml:space="preserve"> попуњен</w:t>
      </w:r>
      <w:r w:rsidR="006827B5" w:rsidRPr="00134AE0">
        <w:rPr>
          <w:rFonts w:eastAsia="BAAAAA+TimesNewRomanPS-BoldMT"/>
          <w:color w:val="000000"/>
          <w:lang w:val="sr-Cyrl-RS"/>
        </w:rPr>
        <w:t>и</w:t>
      </w:r>
      <w:r w:rsidRPr="00134AE0">
        <w:rPr>
          <w:rFonts w:eastAsia="BAAAAA+TimesNewRomanPS-BoldMT"/>
          <w:color w:val="000000"/>
          <w:lang w:val="sr-Cyrl-RS"/>
        </w:rPr>
        <w:t xml:space="preserve"> и потписани образац понуде</w:t>
      </w:r>
      <w:r w:rsidR="00DB6283" w:rsidRPr="00134AE0">
        <w:rPr>
          <w:rFonts w:eastAsia="BAAAAA+TimesNewRomanPS-BoldMT"/>
          <w:color w:val="000000"/>
          <w:lang w:val="sr-Cyrl-RS"/>
        </w:rPr>
        <w:t xml:space="preserve"> и</w:t>
      </w:r>
      <w:r w:rsidR="006C7623" w:rsidRPr="00134AE0">
        <w:rPr>
          <w:rFonts w:eastAsia="BAAAAA+TimesNewRomanPS-BoldMT"/>
          <w:color w:val="000000"/>
          <w:lang w:val="sr-Cyrl-RS"/>
        </w:rPr>
        <w:t xml:space="preserve"> техничк</w:t>
      </w:r>
      <w:r w:rsidR="006827B5" w:rsidRPr="00134AE0">
        <w:rPr>
          <w:rFonts w:eastAsia="BAAAAA+TimesNewRomanPS-BoldMT"/>
          <w:color w:val="000000"/>
          <w:lang w:val="sr-Cyrl-RS"/>
        </w:rPr>
        <w:t>е</w:t>
      </w:r>
      <w:r w:rsidR="006C7623" w:rsidRPr="00134AE0">
        <w:rPr>
          <w:rFonts w:eastAsia="BAAAAA+TimesNewRomanPS-BoldMT"/>
          <w:color w:val="000000"/>
          <w:lang w:val="sr-Cyrl-RS"/>
        </w:rPr>
        <w:t xml:space="preserve"> спецификациј</w:t>
      </w:r>
      <w:r w:rsidR="006827B5" w:rsidRPr="00134AE0">
        <w:rPr>
          <w:rFonts w:eastAsia="BAAAAA+TimesNewRomanPS-BoldMT"/>
          <w:color w:val="000000"/>
          <w:lang w:val="sr-Cyrl-RS"/>
        </w:rPr>
        <w:t>е</w:t>
      </w:r>
      <w:r w:rsidR="00BD2DC4">
        <w:rPr>
          <w:rFonts w:eastAsia="BAAAAA+TimesNewRomanPS-BoldMT"/>
          <w:color w:val="000000"/>
          <w:lang w:val="sr-Cyrl-RS"/>
        </w:rPr>
        <w:t xml:space="preserve">, као </w:t>
      </w:r>
      <w:r w:rsidR="00BD2DC4" w:rsidRPr="00BD2DC4">
        <w:rPr>
          <w:rFonts w:eastAsia="BAAAAA+TimesNewRomanPS-BoldMT"/>
          <w:color w:val="000000"/>
          <w:lang w:val="sr-Cyrl-RS"/>
        </w:rPr>
        <w:t>изјав</w:t>
      </w:r>
      <w:r w:rsidR="00BD2DC4">
        <w:rPr>
          <w:rFonts w:eastAsia="BAAAAA+TimesNewRomanPS-BoldMT"/>
          <w:color w:val="000000"/>
          <w:lang w:val="sr-Cyrl-RS"/>
        </w:rPr>
        <w:t>а</w:t>
      </w:r>
      <w:r w:rsidR="00BD2DC4" w:rsidRPr="00BD2DC4">
        <w:rPr>
          <w:rFonts w:eastAsia="BAAAAA+TimesNewRomanPS-BoldMT"/>
          <w:color w:val="000000"/>
          <w:lang w:val="sr-Cyrl-RS"/>
        </w:rPr>
        <w:t xml:space="preserve"> о испуњености критеријума за квалитативни избор привредног субјекта</w:t>
      </w:r>
      <w:r w:rsidRPr="00134AE0">
        <w:rPr>
          <w:rFonts w:eastAsia="BAAAAA+TimesNewRomanPS-BoldMT"/>
          <w:color w:val="000000"/>
          <w:lang w:val="sr-Cyrl-RS"/>
        </w:rPr>
        <w:t xml:space="preserve"> (</w:t>
      </w:r>
      <w:r w:rsidRPr="00134AE0">
        <w:rPr>
          <w:rFonts w:eastAsia="BAAAAA+TimesNewRomanPS-BoldMT"/>
          <w:b/>
          <w:bCs/>
          <w:i/>
          <w:iCs/>
          <w:color w:val="000000"/>
          <w:lang w:val="sr-Cyrl-RS"/>
        </w:rPr>
        <w:t>у прилогу позива</w:t>
      </w:r>
      <w:r w:rsidRPr="00134AE0">
        <w:rPr>
          <w:rFonts w:eastAsia="BAAAAA+TimesNewRomanPS-BoldMT"/>
          <w:color w:val="000000"/>
          <w:lang w:val="sr-Cyrl-RS"/>
        </w:rPr>
        <w:t>);</w:t>
      </w:r>
    </w:p>
    <w:p w14:paraId="72CD20A1" w14:textId="4E492928" w:rsidR="00763744" w:rsidRPr="00134AE0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5. Критеријум за оцењивање најповољније понуде</w:t>
      </w:r>
      <w:r w:rsidRPr="00134AE0">
        <w:rPr>
          <w:rFonts w:eastAsia="BAAAAA+TimesNewRomanPS-BoldMT"/>
          <w:bCs/>
          <w:color w:val="000000"/>
          <w:lang w:val="sr-Cyrl-RS"/>
        </w:rPr>
        <w:t xml:space="preserve">: </w:t>
      </w:r>
      <w:r w:rsidRPr="00134AE0">
        <w:rPr>
          <w:rFonts w:eastAsia="BAAAAA+TimesNewRomanPS-BoldMT"/>
          <w:color w:val="000000"/>
          <w:lang w:val="sr-Cyrl-RS"/>
        </w:rPr>
        <w:t xml:space="preserve">Најнижа </w:t>
      </w:r>
      <w:r w:rsidR="0078327B" w:rsidRPr="00134AE0">
        <w:rPr>
          <w:rFonts w:eastAsia="BAAAAA+TimesNewRomanPS-BoldMT"/>
          <w:color w:val="000000"/>
          <w:lang w:val="sr-Cyrl-RS"/>
        </w:rPr>
        <w:t xml:space="preserve">(укупно) </w:t>
      </w:r>
      <w:r w:rsidRPr="00134AE0">
        <w:rPr>
          <w:rFonts w:eastAsia="BAAAAA+TimesNewRomanPS-BoldMT"/>
          <w:color w:val="000000"/>
          <w:lang w:val="sr-Cyrl-RS"/>
        </w:rPr>
        <w:t>понуђена цена</w:t>
      </w:r>
      <w:r w:rsidR="000E42F6" w:rsidRPr="00134AE0">
        <w:rPr>
          <w:rFonts w:eastAsia="BAAAAA+TimesNewRomanPS-BoldMT"/>
          <w:color w:val="000000"/>
          <w:lang w:val="sr-Cyrl-RS"/>
        </w:rPr>
        <w:t xml:space="preserve"> без ПДВ-а</w:t>
      </w:r>
      <w:r w:rsidRPr="00134AE0">
        <w:rPr>
          <w:rFonts w:eastAsia="BAAAAA+TimesNewRomanPS-BoldMT"/>
          <w:color w:val="000000"/>
          <w:lang w:val="sr-Cyrl-RS"/>
        </w:rPr>
        <w:t xml:space="preserve">. Уколико две или више понуда имају исту понуђену цену, као најповољнија биће изабрана понуда оног понуђача који је </w:t>
      </w:r>
      <w:r w:rsidR="004461CD" w:rsidRPr="00134AE0">
        <w:rPr>
          <w:rFonts w:eastAsia="BAAAAA+TimesNewRomanPS-BoldMT"/>
          <w:color w:val="000000"/>
          <w:lang w:val="sr-Cyrl-RS"/>
        </w:rPr>
        <w:t xml:space="preserve">понудио </w:t>
      </w:r>
      <w:r w:rsidR="00920BF9" w:rsidRPr="00920BF9">
        <w:rPr>
          <w:rFonts w:eastAsia="BAAAAA+TimesNewRomanPS-BoldMT"/>
          <w:color w:val="000000"/>
          <w:lang w:val="sr-Cyrl-RS"/>
        </w:rPr>
        <w:t>краћи рок извођења радова</w:t>
      </w:r>
      <w:r w:rsidRPr="00134AE0">
        <w:rPr>
          <w:rFonts w:eastAsia="BAAAAA+TimesNewRomanPS-BoldMT"/>
          <w:color w:val="000000"/>
          <w:lang w:val="sr-Cyrl-RS"/>
        </w:rPr>
        <w:t xml:space="preserve">. Уколико ни након примене горе наведеног резервног елемента критеријума није могуће одредити најповољнију понуду, </w:t>
      </w:r>
      <w:r w:rsidR="00880980" w:rsidRPr="00134AE0">
        <w:rPr>
          <w:rFonts w:eastAsia="BAAAAA+TimesNewRomanPS-BoldMT"/>
          <w:color w:val="000000"/>
          <w:lang w:val="sr-Cyrl-RS"/>
        </w:rPr>
        <w:t>Н</w:t>
      </w:r>
      <w:r w:rsidR="003E4EE2" w:rsidRPr="00134AE0">
        <w:rPr>
          <w:rFonts w:eastAsia="BAAAAA+TimesNewRomanPS-BoldMT"/>
          <w:color w:val="000000"/>
          <w:lang w:val="sr-Cyrl-RS"/>
        </w:rPr>
        <w:t xml:space="preserve">аручилац ће </w:t>
      </w:r>
      <w:r w:rsidR="005A0AC0" w:rsidRPr="00134AE0">
        <w:rPr>
          <w:rFonts w:eastAsia="BAAAAA+TimesNewRomanPS-BoldMT"/>
          <w:color w:val="000000"/>
          <w:lang w:val="sr-Cyrl-RS"/>
        </w:rPr>
        <w:t>уговор</w:t>
      </w:r>
      <w:r w:rsidR="003E4EE2" w:rsidRPr="00134AE0">
        <w:rPr>
          <w:rFonts w:eastAsia="BAAAAA+TimesNewRomanPS-BoldMT"/>
          <w:color w:val="000000"/>
          <w:lang w:val="sr-Cyrl-RS"/>
        </w:rPr>
        <w:t xml:space="preserve"> о набавци </w:t>
      </w:r>
      <w:r w:rsidR="008559D6" w:rsidRPr="00134AE0">
        <w:rPr>
          <w:rFonts w:eastAsia="BAAAAA+TimesNewRomanPS-BoldMT"/>
          <w:color w:val="000000"/>
          <w:lang w:val="sr-Cyrl-RS"/>
        </w:rPr>
        <w:t>доделити</w:t>
      </w:r>
      <w:r w:rsidR="003E4EE2" w:rsidRPr="00134AE0">
        <w:rPr>
          <w:rFonts w:eastAsia="BAAAAA+TimesNewRomanPS-BoldMT"/>
          <w:color w:val="000000"/>
          <w:lang w:val="sr-Cyrl-RS"/>
        </w:rPr>
        <w:t xml:space="preserve"> понуђачу који буде извучен путем жреба</w:t>
      </w:r>
      <w:r w:rsidRPr="00134AE0">
        <w:rPr>
          <w:rFonts w:eastAsia="BAAAAA+TimesNewRomanPS-BoldMT"/>
          <w:color w:val="000000"/>
          <w:lang w:val="sr-Cyrl-RS"/>
        </w:rPr>
        <w:t>;</w:t>
      </w:r>
    </w:p>
    <w:p w14:paraId="4269A6FE" w14:textId="7B41EE1D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6. Важност понуде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Cs/>
          <w:color w:val="000000"/>
          <w:lang w:val="sr-Cyrl-RS"/>
        </w:rPr>
        <w:t>не краће од 30</w:t>
      </w:r>
      <w:r w:rsidRPr="00134AE0">
        <w:rPr>
          <w:rFonts w:eastAsia="BAAAAA+TimesNewRomanPS-BoldMT"/>
          <w:color w:val="000000"/>
          <w:lang w:val="sr-Cyrl-RS"/>
        </w:rPr>
        <w:t xml:space="preserve"> дана од дана </w:t>
      </w:r>
      <w:r w:rsidR="00C12F5F">
        <w:rPr>
          <w:rFonts w:eastAsia="BAAAAA+TimesNewRomanPS-BoldMT"/>
          <w:color w:val="000000"/>
          <w:lang w:val="sr-Cyrl-RS"/>
        </w:rPr>
        <w:t>истека рока за достављање</w:t>
      </w:r>
      <w:r w:rsidRPr="00134AE0">
        <w:rPr>
          <w:rFonts w:eastAsia="BAAAAA+TimesNewRomanPS-BoldMT"/>
          <w:color w:val="000000"/>
          <w:lang w:val="sr-Cyrl-RS"/>
        </w:rPr>
        <w:t xml:space="preserve"> понуд</w:t>
      </w:r>
      <w:r w:rsidR="005C0D07">
        <w:rPr>
          <w:rFonts w:eastAsia="BAAAAA+TimesNewRomanPS-BoldMT"/>
          <w:color w:val="000000"/>
          <w:lang w:val="sr-Cyrl-RS"/>
        </w:rPr>
        <w:t>а</w:t>
      </w:r>
      <w:r w:rsidRPr="00134AE0">
        <w:rPr>
          <w:rFonts w:eastAsia="BAAAAA+TimesNewRomanPS-BoldMT"/>
          <w:color w:val="000000"/>
          <w:lang w:val="sr-Cyrl-RS"/>
        </w:rPr>
        <w:t>;</w:t>
      </w:r>
    </w:p>
    <w:p w14:paraId="6A382454" w14:textId="77777777" w:rsidR="00763744" w:rsidRPr="00134AE0" w:rsidRDefault="00763744" w:rsidP="00763744">
      <w:pPr>
        <w:jc w:val="both"/>
        <w:rPr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7. Особа за контакт: Владимир Рацковић</w:t>
      </w:r>
      <w:r w:rsidRPr="00134AE0">
        <w:rPr>
          <w:rFonts w:eastAsia="BAAAAA+TimesNewRomanPS-BoldMT"/>
          <w:bCs/>
          <w:color w:val="000000"/>
          <w:lang w:val="sr-Cyrl-RS"/>
        </w:rPr>
        <w:t>,</w:t>
      </w:r>
      <w:r w:rsidRPr="00134AE0">
        <w:rPr>
          <w:rFonts w:eastAsia="BAAAAA+TimesNewRomanPS-BoldMT"/>
          <w:b/>
          <w:color w:val="000000"/>
          <w:lang w:val="sr-Cyrl-RS"/>
        </w:rPr>
        <w:t xml:space="preserve"> имејл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hyperlink r:id="rId9" w:history="1">
        <w:r w:rsidRPr="00134AE0">
          <w:rPr>
            <w:rStyle w:val="Hiperveza"/>
            <w:rFonts w:eastAsia="BAAAAA+TimesNewRomanPS-BoldMT"/>
            <w:i/>
            <w:iCs/>
            <w:lang w:val="sr-Cyrl-RS"/>
          </w:rPr>
          <w:t>vladimir.rackovic@acas.rs</w:t>
        </w:r>
      </w:hyperlink>
      <w:r w:rsidRPr="00134AE0">
        <w:rPr>
          <w:rFonts w:eastAsia="BAAAAA+TimesNewRomanPS-BoldMT"/>
          <w:i/>
          <w:iCs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>;</w:t>
      </w:r>
    </w:p>
    <w:p w14:paraId="6A4B63B1" w14:textId="06740236" w:rsidR="0037257C" w:rsidRPr="00134AE0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color w:val="000000"/>
          <w:lang w:val="sr-Cyrl-RS"/>
        </w:rPr>
        <w:t>8.</w:t>
      </w:r>
      <w:r w:rsidR="005B5694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b/>
          <w:color w:val="000000"/>
          <w:lang w:val="sr-Cyrl-RS"/>
        </w:rPr>
        <w:t xml:space="preserve">Рок за </w:t>
      </w:r>
      <w:r w:rsidR="007D4BB9" w:rsidRPr="00134AE0">
        <w:rPr>
          <w:rFonts w:eastAsia="BAAAAA+TimesNewRomanPS-BoldMT"/>
          <w:b/>
          <w:color w:val="000000"/>
          <w:lang w:val="sr-Cyrl-RS"/>
        </w:rPr>
        <w:t>закључење</w:t>
      </w:r>
      <w:r w:rsidR="00D12D81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="007D4BB9" w:rsidRPr="00134AE0">
        <w:rPr>
          <w:rFonts w:eastAsia="BAAAAA+TimesNewRomanPS-BoldMT"/>
          <w:b/>
          <w:color w:val="000000"/>
          <w:lang w:val="sr-Cyrl-RS"/>
        </w:rPr>
        <w:t>уговора</w:t>
      </w:r>
      <w:r w:rsidR="0099271A"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="0099271A" w:rsidRPr="00134AE0">
        <w:rPr>
          <w:rFonts w:eastAsia="BAAAAA+TimesNewRomanPS-BoldMT"/>
          <w:bCs/>
          <w:color w:val="000000"/>
          <w:lang w:val="sr-Cyrl-RS"/>
        </w:rPr>
        <w:t>(</w:t>
      </w:r>
      <w:r w:rsidR="0099271A" w:rsidRPr="00134AE0">
        <w:rPr>
          <w:rFonts w:eastAsia="BAAAAA+TimesNewRomanPS-BoldMT"/>
          <w:b/>
          <w:color w:val="000000"/>
          <w:lang w:val="sr-Cyrl-RS"/>
        </w:rPr>
        <w:t>оквирно</w:t>
      </w:r>
      <w:r w:rsidR="0099271A" w:rsidRPr="00134AE0">
        <w:rPr>
          <w:rFonts w:eastAsia="BAAAAA+TimesNewRomanPS-BoldMT"/>
          <w:bCs/>
          <w:color w:val="000000"/>
          <w:lang w:val="sr-Cyrl-RS"/>
        </w:rPr>
        <w:t>)</w:t>
      </w:r>
      <w:r w:rsidRPr="00134AE0">
        <w:rPr>
          <w:rFonts w:eastAsia="BAAAAA+TimesNewRomanPS-BoldMT"/>
          <w:bCs/>
          <w:color w:val="000000"/>
          <w:lang w:val="sr-Cyrl-RS"/>
        </w:rPr>
        <w:t>:</w:t>
      </w:r>
      <w:r w:rsidRPr="00134AE0">
        <w:rPr>
          <w:rFonts w:eastAsia="BAAAAA+TimesNewRomanPS-BoldMT"/>
          <w:b/>
          <w:color w:val="000000"/>
          <w:lang w:val="sr-Cyrl-RS"/>
        </w:rPr>
        <w:t xml:space="preserve"> </w:t>
      </w:r>
      <w:r w:rsidRPr="00134AE0">
        <w:rPr>
          <w:rFonts w:eastAsia="BAAAAA+TimesNewRomanPS-BoldMT"/>
          <w:color w:val="000000"/>
          <w:lang w:val="sr-Cyrl-RS"/>
        </w:rPr>
        <w:t xml:space="preserve">до </w:t>
      </w:r>
      <w:r w:rsidR="009D3D0C" w:rsidRPr="00134AE0">
        <w:rPr>
          <w:rFonts w:eastAsia="BAAAAA+TimesNewRomanPS-BoldMT"/>
          <w:color w:val="000000"/>
          <w:lang w:val="sr-Cyrl-RS"/>
        </w:rPr>
        <w:t>десет</w:t>
      </w:r>
      <w:r w:rsidRPr="00134AE0">
        <w:rPr>
          <w:rFonts w:eastAsia="BAAAAA+TimesNewRomanPS-BoldMT"/>
          <w:color w:val="000000"/>
          <w:lang w:val="sr-Cyrl-RS"/>
        </w:rPr>
        <w:t xml:space="preserve"> дана од дана </w:t>
      </w:r>
      <w:proofErr w:type="spellStart"/>
      <w:r w:rsidRPr="00134AE0">
        <w:rPr>
          <w:rFonts w:eastAsia="BAAAAA+TimesNewRomanPS-BoldMT"/>
          <w:color w:val="000000"/>
          <w:lang w:val="sr-Cyrl-RS"/>
        </w:rPr>
        <w:t>протека</w:t>
      </w:r>
      <w:proofErr w:type="spellEnd"/>
      <w:r w:rsidRPr="00134AE0">
        <w:rPr>
          <w:rFonts w:eastAsia="BAAAAA+TimesNewRomanPS-BoldMT"/>
          <w:color w:val="000000"/>
          <w:lang w:val="sr-Cyrl-RS"/>
        </w:rPr>
        <w:t xml:space="preserve"> рока за достављање понуда.</w:t>
      </w:r>
    </w:p>
    <w:p w14:paraId="6A4B63B3" w14:textId="6A7C45B5" w:rsidR="0037257C" w:rsidRPr="00134AE0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134AE0">
        <w:rPr>
          <w:rFonts w:eastAsia="BAAAAA+TimesNewRomanPS-BoldMT"/>
          <w:b/>
          <w:bCs/>
          <w:color w:val="000000"/>
          <w:lang w:val="sr-Cyrl-RS"/>
        </w:rPr>
        <w:t>Спецификација предметне набавке</w:t>
      </w:r>
      <w:r w:rsidR="00A94DE0" w:rsidRPr="00134AE0">
        <w:rPr>
          <w:rFonts w:eastAsia="BAAAAA+TimesNewRomanPS-BoldMT"/>
          <w:b/>
          <w:bCs/>
          <w:color w:val="000000"/>
          <w:lang w:val="sr-Cyrl-RS"/>
        </w:rPr>
        <w:t xml:space="preserve"> је следећа</w:t>
      </w:r>
      <w:r w:rsidR="00341F1E" w:rsidRPr="00134AE0">
        <w:rPr>
          <w:rFonts w:eastAsia="BAAAAA+TimesNewRomanPS-BoldMT"/>
          <w:color w:val="000000"/>
          <w:lang w:val="sr-Cyrl-RS"/>
        </w:rPr>
        <w:t>:</w:t>
      </w:r>
    </w:p>
    <w:p w14:paraId="6A589987" w14:textId="59203034" w:rsidR="00A319E4" w:rsidRPr="00134AE0" w:rsidRDefault="002876DE" w:rsidP="00A319E4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rFonts w:eastAsia="BAAAAA+TimesNewRomanPS-BoldMT"/>
          <w:color w:val="000000"/>
          <w:lang w:val="sr-Cyrl-RS"/>
        </w:rPr>
        <w:tab/>
      </w:r>
      <w:r w:rsidR="00EC4B8A" w:rsidRPr="00EC4B8A">
        <w:rPr>
          <w:rFonts w:eastAsia="BAAAAA+TimesNewRomanPS-BoldMT"/>
          <w:color w:val="000000"/>
          <w:lang w:val="sr-Cyrl-RS"/>
        </w:rPr>
        <w:t xml:space="preserve">Радови на </w:t>
      </w:r>
      <w:r w:rsidR="00FD270D">
        <w:rPr>
          <w:rFonts w:eastAsia="BAAAAA+TimesNewRomanPS-BoldMT"/>
          <w:color w:val="000000"/>
          <w:lang w:val="sr-Cyrl-RS"/>
        </w:rPr>
        <w:t>инсталацијама за видео надзор и контролу приступа</w:t>
      </w:r>
      <w:r w:rsidR="006C7493">
        <w:rPr>
          <w:rFonts w:eastAsia="BAAAAA+TimesNewRomanPS-BoldMT"/>
          <w:color w:val="000000"/>
          <w:lang w:val="sr-Cyrl-RS"/>
        </w:rPr>
        <w:t xml:space="preserve"> у</w:t>
      </w:r>
      <w:r w:rsidR="00215F18">
        <w:rPr>
          <w:rFonts w:eastAsia="BAAAAA+TimesNewRomanPS-BoldMT"/>
          <w:color w:val="000000"/>
          <w:lang w:val="sr-Cyrl-RS"/>
        </w:rPr>
        <w:t xml:space="preserve"> пословн</w:t>
      </w:r>
      <w:r w:rsidR="006C7493">
        <w:rPr>
          <w:rFonts w:eastAsia="BAAAAA+TimesNewRomanPS-BoldMT"/>
          <w:color w:val="000000"/>
          <w:lang w:val="sr-Cyrl-RS"/>
        </w:rPr>
        <w:t>ом</w:t>
      </w:r>
      <w:r w:rsidR="00215F18">
        <w:rPr>
          <w:rFonts w:eastAsia="BAAAAA+TimesNewRomanPS-BoldMT"/>
          <w:color w:val="000000"/>
          <w:lang w:val="sr-Cyrl-RS"/>
        </w:rPr>
        <w:t xml:space="preserve"> објект</w:t>
      </w:r>
      <w:r w:rsidR="006C7493">
        <w:rPr>
          <w:rFonts w:eastAsia="BAAAAA+TimesNewRomanPS-BoldMT"/>
          <w:color w:val="000000"/>
          <w:lang w:val="sr-Cyrl-RS"/>
        </w:rPr>
        <w:t>у</w:t>
      </w:r>
      <w:r w:rsidR="00215F18">
        <w:rPr>
          <w:rFonts w:eastAsia="BAAAAA+TimesNewRomanPS-BoldMT"/>
          <w:color w:val="000000"/>
          <w:lang w:val="sr-Cyrl-RS"/>
        </w:rPr>
        <w:t xml:space="preserve"> Агенције за спречавање корупције</w:t>
      </w:r>
      <w:r w:rsidR="00B86D38">
        <w:rPr>
          <w:rFonts w:eastAsia="BAAAAA+TimesNewRomanPS-BoldMT"/>
          <w:color w:val="000000"/>
          <w:lang w:val="sr-Cyrl-RS"/>
        </w:rPr>
        <w:t xml:space="preserve"> у Београду, Царице Милице 1</w:t>
      </w:r>
      <w:r w:rsidR="00EE694C" w:rsidRPr="00134AE0">
        <w:rPr>
          <w:rFonts w:eastAsia="BAAAAA+TimesNewRomanPS-BoldMT"/>
          <w:color w:val="000000"/>
          <w:lang w:val="sr-Cyrl-RS"/>
        </w:rPr>
        <w:t xml:space="preserve"> (</w:t>
      </w:r>
      <w:r w:rsidR="00F06E5B" w:rsidRPr="00134AE0">
        <w:rPr>
          <w:rFonts w:eastAsia="BAAAAA+TimesNewRomanPS-BoldMT"/>
          <w:b/>
          <w:bCs/>
          <w:i/>
          <w:iCs/>
          <w:color w:val="000000"/>
          <w:lang w:val="sr-Cyrl-RS"/>
        </w:rPr>
        <w:t xml:space="preserve">детаљна </w:t>
      </w:r>
      <w:r w:rsidR="00B923DF" w:rsidRPr="00134AE0">
        <w:rPr>
          <w:rFonts w:eastAsia="BAAAAA+TimesNewRomanPS-BoldMT"/>
          <w:b/>
          <w:bCs/>
          <w:i/>
          <w:iCs/>
          <w:color w:val="000000"/>
          <w:lang w:val="sr-Cyrl-RS"/>
        </w:rPr>
        <w:t xml:space="preserve">спецификација дата у </w:t>
      </w:r>
      <w:r w:rsidR="00B87FD8">
        <w:rPr>
          <w:rFonts w:eastAsia="BAAAAA+TimesNewRomanPS-BoldMT"/>
          <w:b/>
          <w:bCs/>
          <w:i/>
          <w:iCs/>
          <w:color w:val="000000"/>
          <w:lang w:val="sr-Cyrl-RS"/>
        </w:rPr>
        <w:t>наставку</w:t>
      </w:r>
      <w:r w:rsidR="00B923DF" w:rsidRPr="00134AE0">
        <w:rPr>
          <w:rFonts w:eastAsia="BAAAAA+TimesNewRomanPS-BoldMT"/>
          <w:b/>
          <w:bCs/>
          <w:i/>
          <w:iCs/>
          <w:color w:val="000000"/>
          <w:lang w:val="sr-Cyrl-RS"/>
        </w:rPr>
        <w:t xml:space="preserve"> овог позива</w:t>
      </w:r>
      <w:r w:rsidR="00F06E5B" w:rsidRPr="00134AE0">
        <w:rPr>
          <w:rFonts w:eastAsia="BAAAAA+TimesNewRomanPS-BoldMT"/>
          <w:color w:val="000000"/>
          <w:lang w:val="sr-Cyrl-RS"/>
        </w:rPr>
        <w:t>).</w:t>
      </w:r>
    </w:p>
    <w:p w14:paraId="76654CEC" w14:textId="2744F9CA" w:rsidR="00FC6026" w:rsidRPr="00134AE0" w:rsidRDefault="00FC6026" w:rsidP="00295B78">
      <w:pPr>
        <w:jc w:val="both"/>
        <w:rPr>
          <w:lang w:val="nb-NO"/>
        </w:rPr>
      </w:pPr>
    </w:p>
    <w:p w14:paraId="1C2F7E32" w14:textId="051984FC" w:rsidR="00FC6026" w:rsidRPr="00134AE0" w:rsidRDefault="009623C1" w:rsidP="00295B78">
      <w:pPr>
        <w:jc w:val="both"/>
        <w:rPr>
          <w:lang w:val="nb-NO"/>
        </w:rPr>
      </w:pPr>
      <w:r w:rsidRPr="00134AE0">
        <w:rPr>
          <w:lang w:val="sr-Cyrl-RS"/>
        </w:rPr>
        <w:t xml:space="preserve">Спецификација набавке </w:t>
      </w:r>
      <w:r w:rsidR="00086A01" w:rsidRPr="00134AE0">
        <w:rPr>
          <w:lang w:val="sr-Cyrl-RS"/>
        </w:rPr>
        <w:t xml:space="preserve">и образац понуде </w:t>
      </w:r>
      <w:r w:rsidRPr="00134AE0">
        <w:rPr>
          <w:lang w:val="sr-Cyrl-RS"/>
        </w:rPr>
        <w:t xml:space="preserve">из </w:t>
      </w:r>
      <w:r w:rsidR="00086A01" w:rsidRPr="00134AE0">
        <w:rPr>
          <w:lang w:val="sr-Cyrl-RS"/>
        </w:rPr>
        <w:t xml:space="preserve">прилога овог позива за подношење понуда </w:t>
      </w:r>
      <w:r w:rsidRPr="00134AE0">
        <w:rPr>
          <w:lang w:val="sr-Cyrl-RS"/>
        </w:rPr>
        <w:t>налази</w:t>
      </w:r>
      <w:r w:rsidR="00086A01" w:rsidRPr="00134AE0">
        <w:rPr>
          <w:lang w:val="sr-Cyrl-RS"/>
        </w:rPr>
        <w:t>ће се</w:t>
      </w:r>
      <w:r w:rsidRPr="00134AE0">
        <w:rPr>
          <w:lang w:val="sr-Cyrl-RS"/>
        </w:rPr>
        <w:t xml:space="preserve"> у прилогу уговора </w:t>
      </w:r>
      <w:r w:rsidR="00176CB2" w:rsidRPr="00134AE0">
        <w:rPr>
          <w:lang w:val="sr-Cyrl-RS"/>
        </w:rPr>
        <w:t xml:space="preserve">о набавци </w:t>
      </w:r>
      <w:r w:rsidRPr="00134AE0">
        <w:rPr>
          <w:lang w:val="sr-Cyrl-RS"/>
        </w:rPr>
        <w:t>и чини</w:t>
      </w:r>
      <w:r w:rsidR="00176CB2" w:rsidRPr="00134AE0">
        <w:rPr>
          <w:lang w:val="sr-Cyrl-RS"/>
        </w:rPr>
        <w:t>ће</w:t>
      </w:r>
      <w:r w:rsidRPr="00134AE0">
        <w:rPr>
          <w:lang w:val="sr-Cyrl-RS"/>
        </w:rPr>
        <w:t xml:space="preserve"> његов саставни део</w:t>
      </w:r>
      <w:r w:rsidR="00087A10" w:rsidRPr="00134AE0">
        <w:rPr>
          <w:lang w:val="sr-Cyrl-RS"/>
        </w:rPr>
        <w:t>.</w:t>
      </w:r>
    </w:p>
    <w:p w14:paraId="19275979" w14:textId="77777777" w:rsidR="00F06E5B" w:rsidRPr="00134AE0" w:rsidRDefault="00F06E5B" w:rsidP="00295B78">
      <w:pPr>
        <w:jc w:val="both"/>
        <w:rPr>
          <w:lang w:val="nb-NO"/>
        </w:rPr>
      </w:pPr>
    </w:p>
    <w:p w14:paraId="789897E1" w14:textId="52118419" w:rsidR="00F5661A" w:rsidRPr="00134AE0" w:rsidRDefault="00F5661A" w:rsidP="009C01F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34AE0">
        <w:rPr>
          <w:b/>
          <w:lang w:val="sr-Cyrl-RS"/>
        </w:rPr>
        <w:t>Напомена</w:t>
      </w:r>
      <w:r w:rsidRPr="00134AE0">
        <w:rPr>
          <w:bCs/>
          <w:lang w:val="sr-Cyrl-RS"/>
        </w:rPr>
        <w:t>: Понуд</w:t>
      </w:r>
      <w:r w:rsidR="00D433FF" w:rsidRPr="00134AE0">
        <w:rPr>
          <w:bCs/>
          <w:lang w:val="sr-Cyrl-RS"/>
        </w:rPr>
        <w:t>е које пристигну</w:t>
      </w:r>
      <w:r w:rsidR="00EC43A7" w:rsidRPr="00134AE0">
        <w:rPr>
          <w:bCs/>
          <w:lang w:val="sr-Cyrl-RS"/>
        </w:rPr>
        <w:t xml:space="preserve"> после </w:t>
      </w:r>
      <w:r w:rsidR="00CF42AB" w:rsidRPr="00134AE0">
        <w:rPr>
          <w:bCs/>
          <w:lang w:val="sr-Cyrl-RS"/>
        </w:rPr>
        <w:t>времена датог у позиву за достављање понуда неће се узимати у разматрање.</w:t>
      </w:r>
      <w:r w:rsidR="00C41CCA" w:rsidRPr="00134AE0">
        <w:rPr>
          <w:bCs/>
          <w:lang w:val="sr-Cyrl-RS"/>
        </w:rPr>
        <w:t xml:space="preserve"> </w:t>
      </w:r>
      <w:r w:rsidR="00C41CCA" w:rsidRPr="00134AE0">
        <w:rPr>
          <w:rFonts w:eastAsia="BAAAAA+TimesNewRomanPS-BoldMT"/>
          <w:color w:val="000000"/>
          <w:lang w:val="sr-Cyrl-RS"/>
        </w:rPr>
        <w:t xml:space="preserve">Наручилац ће </w:t>
      </w:r>
      <w:r w:rsidR="00F95337" w:rsidRPr="00134AE0">
        <w:rPr>
          <w:rFonts w:eastAsia="BAAAAA+TimesNewRomanPS-BoldMT"/>
          <w:color w:val="000000"/>
          <w:lang w:val="sr-Cyrl-RS"/>
        </w:rPr>
        <w:t>одбити</w:t>
      </w:r>
      <w:r w:rsidR="00C41CCA" w:rsidRPr="00134AE0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 w:rsidR="00F95337" w:rsidRPr="00134AE0">
        <w:rPr>
          <w:rFonts w:eastAsia="BAAAAA+TimesNewRomanPS-BoldMT"/>
          <w:color w:val="000000"/>
          <w:lang w:val="sr-Cyrl-RS"/>
        </w:rPr>
        <w:t xml:space="preserve"> и неприхватљива</w:t>
      </w:r>
      <w:r w:rsidR="00C41CCA" w:rsidRPr="00134AE0">
        <w:rPr>
          <w:rFonts w:eastAsia="BAAAAA+TimesNewRomanPS-BoldMT"/>
          <w:color w:val="000000"/>
          <w:lang w:val="sr-Cyrl-RS"/>
        </w:rPr>
        <w:t>.</w:t>
      </w:r>
    </w:p>
    <w:p w14:paraId="6A4B63C0" w14:textId="77777777" w:rsidR="0037257C" w:rsidRPr="00602AE4" w:rsidRDefault="00F109B6">
      <w:pPr>
        <w:pStyle w:val="western"/>
        <w:spacing w:before="100" w:after="0"/>
        <w:jc w:val="center"/>
        <w:rPr>
          <w:b/>
          <w:lang w:val="sr-Cyrl-RS"/>
        </w:rPr>
      </w:pPr>
      <w:r w:rsidRPr="00602AE4">
        <w:rPr>
          <w:b/>
          <w:lang w:val="sr-Cyrl-RS"/>
        </w:rPr>
        <w:lastRenderedPageBreak/>
        <w:t>ОБРАЗАЦ ПОНУДЕ</w:t>
      </w:r>
    </w:p>
    <w:p w14:paraId="47ECF82C" w14:textId="1F5D20F6" w:rsidR="00F51987" w:rsidRDefault="003B30FB" w:rsidP="003B30FB">
      <w:pPr>
        <w:tabs>
          <w:tab w:val="center" w:pos="6379"/>
        </w:tabs>
        <w:snapToGrid w:val="0"/>
        <w:spacing w:line="240" w:lineRule="atLeast"/>
        <w:jc w:val="center"/>
        <w:rPr>
          <w:lang w:val="sr-Cyrl-RS"/>
        </w:rPr>
      </w:pPr>
      <w:r>
        <w:rPr>
          <w:lang w:val="sr-Cyrl-RS"/>
        </w:rPr>
        <w:t>(са техничком спецификацијом)</w:t>
      </w:r>
    </w:p>
    <w:p w14:paraId="47704F4A" w14:textId="77777777" w:rsidR="00CC226B" w:rsidRPr="00134AE0" w:rsidRDefault="00CC226B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2B87D628" w:rsidR="006A2221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134AE0">
        <w:rPr>
          <w:lang w:val="sr-Cyrl-RS"/>
        </w:rPr>
        <w:t xml:space="preserve">Понуда бр. ________________ од __________________ за набавку </w:t>
      </w:r>
      <w:r w:rsidR="00402AD1" w:rsidRPr="00134AE0">
        <w:rPr>
          <w:lang w:val="sr-Cyrl-RS"/>
        </w:rPr>
        <w:t xml:space="preserve">интерни број </w:t>
      </w:r>
      <w:r w:rsidR="00D51BD7">
        <w:rPr>
          <w:lang w:val="sr-Cyrl-RS"/>
        </w:rPr>
        <w:t>44</w:t>
      </w:r>
      <w:r w:rsidR="007C5916" w:rsidRPr="00134AE0">
        <w:rPr>
          <w:lang w:val="sr-Cyrl-RS"/>
        </w:rPr>
        <w:t>/22</w:t>
      </w:r>
      <w:r w:rsidRPr="00134AE0">
        <w:rPr>
          <w:lang w:val="sr-Cyrl-RS"/>
        </w:rPr>
        <w:t xml:space="preserve"> – </w:t>
      </w:r>
      <w:r w:rsidR="00046A90" w:rsidRPr="00046A90">
        <w:rPr>
          <w:lang w:val="sr-Cyrl-RS"/>
        </w:rPr>
        <w:t>Радови на инсталацијама за видео надзор и контролу приступа</w:t>
      </w:r>
      <w:r w:rsidRPr="00134AE0">
        <w:rPr>
          <w:lang w:val="sr-Cyrl-RS"/>
        </w:rPr>
        <w:t>. Понуда обухвата испуњење свих тражених елемената у складу са техничком спецификацијом за предметну набавку.</w:t>
      </w: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4247"/>
        <w:gridCol w:w="4813"/>
      </w:tblGrid>
      <w:tr w:rsidR="006A2221" w:rsidRPr="00134AE0" w14:paraId="791A73C1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7CBBCE25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4BE05B46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C244730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6D79F77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190D3E86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830DF87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6CBD23C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44CFA73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3F1D5BDD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75FBF809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E6761BC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286B4633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6459FCB5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6B409A45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66B68D6A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3670D331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2162CF47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lang w:val="sr-Cyrl-RS"/>
              </w:rPr>
            </w:pPr>
          </w:p>
        </w:tc>
      </w:tr>
      <w:tr w:rsidR="006A2221" w:rsidRPr="00134AE0" w14:paraId="3127FF77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045C054F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(e-mail):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59446D75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073F1F7A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66804987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62919CF4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34AE0" w14:paraId="1B1F5C56" w14:textId="77777777" w:rsidTr="00FC6FBE">
        <w:trPr>
          <w:trHeight w:val="397"/>
        </w:trPr>
        <w:tc>
          <w:tcPr>
            <w:tcW w:w="2344" w:type="pct"/>
            <w:shd w:val="clear" w:color="auto" w:fill="auto"/>
            <w:vAlign w:val="center"/>
          </w:tcPr>
          <w:p w14:paraId="1BA72ED7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34AE0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77BCA553" w14:textId="77777777" w:rsidR="006A2221" w:rsidRPr="00134AE0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D261A66" w14:textId="50F52FD4" w:rsidR="006A2221" w:rsidRDefault="006A2221" w:rsidP="006A2221">
      <w:pPr>
        <w:rPr>
          <w:lang w:val="sr-Cyrl-RS"/>
        </w:rPr>
      </w:pPr>
    </w:p>
    <w:p w14:paraId="16F4FE97" w14:textId="27C8FD9F" w:rsidR="00CF0CB0" w:rsidRDefault="00CF0CB0" w:rsidP="00CF0CB0">
      <w:pPr>
        <w:jc w:val="both"/>
        <w:rPr>
          <w:lang w:val="sr-Cyrl-RS"/>
        </w:rPr>
      </w:pPr>
      <w:r w:rsidRPr="00134AE0">
        <w:rPr>
          <w:lang w:val="sr-Cyrl-RS"/>
        </w:rPr>
        <w:t xml:space="preserve">У складу са позивом за подношење понуде за набавку </w:t>
      </w:r>
      <w:r w:rsidR="00CC612B">
        <w:rPr>
          <w:lang w:val="sr-Cyrl-RS"/>
        </w:rPr>
        <w:t>р</w:t>
      </w:r>
      <w:r w:rsidR="00CC612B" w:rsidRPr="00CC612B">
        <w:rPr>
          <w:lang w:val="sr-Cyrl-RS"/>
        </w:rPr>
        <w:t>адов</w:t>
      </w:r>
      <w:r w:rsidR="00CC612B">
        <w:rPr>
          <w:lang w:val="sr-Cyrl-RS"/>
        </w:rPr>
        <w:t>а</w:t>
      </w:r>
      <w:r w:rsidR="00CC612B" w:rsidRPr="00CC612B">
        <w:rPr>
          <w:lang w:val="sr-Cyrl-RS"/>
        </w:rPr>
        <w:t xml:space="preserve"> на инсталацијама за видео надзор и контролу приступа</w:t>
      </w:r>
      <w:r w:rsidRPr="00134AE0">
        <w:rPr>
          <w:lang w:val="sr-Cyrl-RS"/>
        </w:rPr>
        <w:t>, дајемо понуду како следи: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10"/>
        <w:gridCol w:w="850"/>
        <w:gridCol w:w="852"/>
        <w:gridCol w:w="1276"/>
        <w:gridCol w:w="1278"/>
        <w:gridCol w:w="1680"/>
      </w:tblGrid>
      <w:tr w:rsidR="00071BAE" w:rsidRPr="00005D95" w14:paraId="6A827135" w14:textId="77777777" w:rsidTr="001D6EA4">
        <w:trPr>
          <w:trHeight w:val="300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11083A3" w14:textId="77777777" w:rsidR="009C0B3D" w:rsidRPr="0042691C" w:rsidRDefault="009C0B3D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Ред. бр.</w:t>
            </w:r>
          </w:p>
        </w:tc>
        <w:tc>
          <w:tcPr>
            <w:tcW w:w="1333" w:type="pct"/>
            <w:shd w:val="clear" w:color="auto" w:fill="auto"/>
            <w:vAlign w:val="center"/>
            <w:hideMark/>
          </w:tcPr>
          <w:p w14:paraId="4196AC60" w14:textId="77777777" w:rsidR="009C0B3D" w:rsidRPr="0042691C" w:rsidRDefault="009C0B3D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Опис позиције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C5FC680" w14:textId="42B29095" w:rsidR="009C0B3D" w:rsidRPr="0042691C" w:rsidRDefault="00C44FB0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Ј</w:t>
            </w:r>
            <w:r w:rsidR="00B45830"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ед</w:t>
            </w: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. мере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114EFE5C" w14:textId="2ADD4C62" w:rsidR="009C0B3D" w:rsidRPr="0042691C" w:rsidRDefault="009C0B3D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Кол</w:t>
            </w:r>
            <w:r w:rsidR="00C44FB0"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ичина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1E80CB71" w14:textId="5C9E1E0D" w:rsidR="009C0B3D" w:rsidRPr="0042691C" w:rsidRDefault="004821E2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Јединична цена без ПДВ-а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E09747C" w14:textId="4E76209B" w:rsidR="009C0B3D" w:rsidRPr="0042691C" w:rsidRDefault="004821E2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Једи</w:t>
            </w:r>
            <w:r w:rsidR="00874A52"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нична цена са ПДВ-ом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14:paraId="5BC688FE" w14:textId="15F67598" w:rsidR="009C0B3D" w:rsidRPr="0042691C" w:rsidRDefault="00874A52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Пону</w:t>
            </w:r>
            <w:r w:rsidR="006F473E"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ђена цена за количину</w:t>
            </w:r>
            <w:r w:rsidR="00071BAE"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 xml:space="preserve"> </w:t>
            </w:r>
            <w:r w:rsidR="006F473E"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без ПДВ-а</w:t>
            </w:r>
          </w:p>
        </w:tc>
      </w:tr>
      <w:tr w:rsidR="00071BAE" w:rsidRPr="00005D95" w14:paraId="6CF666C2" w14:textId="77777777" w:rsidTr="001D6EA4">
        <w:trPr>
          <w:trHeight w:val="300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93DDE8A" w14:textId="77777777" w:rsidR="009C0B3D" w:rsidRPr="0042691C" w:rsidRDefault="009C0B3D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33" w:type="pct"/>
            <w:shd w:val="clear" w:color="auto" w:fill="auto"/>
            <w:vAlign w:val="center"/>
            <w:hideMark/>
          </w:tcPr>
          <w:p w14:paraId="458F1745" w14:textId="742F90DF" w:rsidR="009C0B3D" w:rsidRPr="0042691C" w:rsidRDefault="0090272E" w:rsidP="002312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А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D7C8251" w14:textId="5FD5B5AB" w:rsidR="009C0B3D" w:rsidRPr="0042691C" w:rsidRDefault="0090272E" w:rsidP="002312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Б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4CA02582" w14:textId="24A7484D" w:rsidR="009C0B3D" w:rsidRPr="0042691C" w:rsidRDefault="0090272E" w:rsidP="0023123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>В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36CBBC07" w14:textId="408D6A05" w:rsidR="009C0B3D" w:rsidRPr="0042691C" w:rsidRDefault="0090272E" w:rsidP="0023123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>Г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0F91D2D" w14:textId="0C291690" w:rsidR="009C0B3D" w:rsidRPr="0042691C" w:rsidRDefault="0090272E" w:rsidP="0023123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>Д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14:paraId="2FE12FE0" w14:textId="0D81E147" w:rsidR="009C0B3D" w:rsidRPr="0042691C" w:rsidRDefault="0090272E" w:rsidP="0023123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</w:pPr>
            <w:r w:rsidRPr="0042691C"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 xml:space="preserve">Ђ = </w:t>
            </w:r>
            <w:r w:rsidR="00231236" w:rsidRPr="0042691C"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>Г х В</w:t>
            </w:r>
          </w:p>
        </w:tc>
      </w:tr>
      <w:tr w:rsidR="00A07E12" w:rsidRPr="00005D95" w14:paraId="67A4F329" w14:textId="77777777" w:rsidTr="00A70750">
        <w:trPr>
          <w:trHeight w:val="340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42202E81" w14:textId="51FF1DFE" w:rsidR="00A07E12" w:rsidRPr="0042691C" w:rsidRDefault="002406F4" w:rsidP="0023123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>РАДОВИ НА ИНСТАЛАЦИЈА</w:t>
            </w:r>
            <w:r w:rsidR="0092359B"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>МА</w:t>
            </w:r>
            <w:r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 xml:space="preserve"> </w:t>
            </w:r>
            <w:r w:rsidR="005A700E">
              <w:rPr>
                <w:rFonts w:eastAsia="Times New Roman"/>
                <w:kern w:val="0"/>
                <w:sz w:val="22"/>
                <w:szCs w:val="22"/>
                <w:lang w:val="sr-Cyrl-RS" w:eastAsia="sr-Latn-RS"/>
              </w:rPr>
              <w:t>– ВИДЕО НАДЗОР И КОНТРОЛА ПРИСТУПА</w:t>
            </w:r>
          </w:p>
        </w:tc>
      </w:tr>
      <w:tr w:rsidR="00BC7DBE" w:rsidRPr="00005D95" w14:paraId="2B2D61F4" w14:textId="77777777" w:rsidTr="001D6EA4">
        <w:trPr>
          <w:trHeight w:val="273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3D11E22" w14:textId="08B2570D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1.</w:t>
            </w:r>
          </w:p>
        </w:tc>
        <w:tc>
          <w:tcPr>
            <w:tcW w:w="1333" w:type="pct"/>
            <w:shd w:val="clear" w:color="auto" w:fill="auto"/>
            <w:hideMark/>
          </w:tcPr>
          <w:p w14:paraId="487DC95B" w14:textId="65E25B7A" w:rsidR="00BC7DBE" w:rsidRPr="00BC7DBE" w:rsidRDefault="00BC7DBE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Набавка</w:t>
            </w:r>
            <w:r w:rsidRPr="00BC7DBE">
              <w:rPr>
                <w:sz w:val="22"/>
                <w:szCs w:val="22"/>
                <w:lang w:val="sr-Cyrl-RS"/>
              </w:rPr>
              <w:t xml:space="preserve">, </w:t>
            </w:r>
            <w:r w:rsidRPr="00BC7DBE">
              <w:rPr>
                <w:sz w:val="22"/>
                <w:szCs w:val="22"/>
                <w:lang w:val="sr-Cyrl-RS"/>
              </w:rPr>
              <w:t>испорука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 w:rsidRPr="00BC7DBE">
              <w:rPr>
                <w:sz w:val="22"/>
                <w:szCs w:val="22"/>
                <w:lang w:val="sr-Cyrl-RS"/>
              </w:rPr>
              <w:t>монтажа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 w:rsidRPr="00BC7DBE">
              <w:rPr>
                <w:sz w:val="22"/>
                <w:szCs w:val="22"/>
                <w:lang w:val="sr-Cyrl-RS"/>
              </w:rPr>
              <w:t>кабла</w:t>
            </w:r>
            <w:r w:rsidRPr="00BC7DBE">
              <w:rPr>
                <w:sz w:val="22"/>
                <w:szCs w:val="22"/>
                <w:lang w:val="sr-Cyrl-RS"/>
              </w:rPr>
              <w:t xml:space="preserve"> U/FTP </w:t>
            </w:r>
            <w:r>
              <w:rPr>
                <w:sz w:val="22"/>
                <w:szCs w:val="22"/>
                <w:lang w:val="sr-Cyrl-RS"/>
              </w:rPr>
              <w:t>за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контролу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приступа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CA27B15" w14:textId="5BEF8E72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05891FF" w14:textId="65313793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1800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0E5B46A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0746F2A5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47D756E5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493D9506" w14:textId="77777777" w:rsidTr="001D6EA4">
        <w:trPr>
          <w:trHeight w:val="600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71385D7" w14:textId="3CC239EE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2.</w:t>
            </w:r>
          </w:p>
        </w:tc>
        <w:tc>
          <w:tcPr>
            <w:tcW w:w="1333" w:type="pct"/>
            <w:shd w:val="clear" w:color="auto" w:fill="auto"/>
            <w:hideMark/>
          </w:tcPr>
          <w:p w14:paraId="1302456D" w14:textId="50B27F59" w:rsidR="00BC7DBE" w:rsidRPr="00BC7DBE" w:rsidRDefault="00BC7DBE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Набавка</w:t>
            </w:r>
            <w:r w:rsidRPr="00BC7DBE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испорука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монтажа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кабла</w:t>
            </w:r>
            <w:r w:rsidRPr="00BC7DBE">
              <w:rPr>
                <w:sz w:val="22"/>
                <w:szCs w:val="22"/>
                <w:lang w:val="sr-Cyrl-RS"/>
              </w:rPr>
              <w:t xml:space="preserve"> U/FTP </w:t>
            </w:r>
            <w:r>
              <w:rPr>
                <w:sz w:val="22"/>
                <w:szCs w:val="22"/>
                <w:lang w:val="sr-Cyrl-RS"/>
              </w:rPr>
              <w:t>за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видео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надзор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92E228A" w14:textId="65064D25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59EFEDF6" w14:textId="66441FF4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1750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488CA6F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ECAFCE2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C544DE7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2499A15F" w14:textId="77777777" w:rsidTr="001D6EA4">
        <w:trPr>
          <w:trHeight w:val="600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BD30F4C" w14:textId="655CB000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3.</w:t>
            </w:r>
          </w:p>
        </w:tc>
        <w:tc>
          <w:tcPr>
            <w:tcW w:w="1333" w:type="pct"/>
            <w:shd w:val="clear" w:color="auto" w:fill="auto"/>
            <w:hideMark/>
          </w:tcPr>
          <w:p w14:paraId="1AFEC3DC" w14:textId="2CE4190A" w:rsidR="00BC7DBE" w:rsidRPr="00BC7DBE" w:rsidRDefault="00BC7DBE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Набавка</w:t>
            </w:r>
            <w:r w:rsidRPr="00BC7DBE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испорука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монтажа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BC7DBE">
              <w:rPr>
                <w:sz w:val="22"/>
                <w:szCs w:val="22"/>
                <w:lang w:val="sr-Cyrl-RS"/>
              </w:rPr>
              <w:t>Patch</w:t>
            </w:r>
            <w:proofErr w:type="spellEnd"/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 w:rsidR="00DC36E0">
              <w:rPr>
                <w:sz w:val="22"/>
                <w:szCs w:val="22"/>
                <w:lang w:val="sr-Cyrl-RS"/>
              </w:rPr>
              <w:t>кабла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од</w:t>
            </w:r>
            <w:r w:rsidRPr="00BC7DBE">
              <w:rPr>
                <w:sz w:val="22"/>
                <w:szCs w:val="22"/>
                <w:lang w:val="sr-Cyrl-RS"/>
              </w:rPr>
              <w:t xml:space="preserve"> 3</w:t>
            </w:r>
            <w:r>
              <w:rPr>
                <w:sz w:val="22"/>
                <w:szCs w:val="22"/>
                <w:lang w:val="sr-Cyrl-RS"/>
              </w:rPr>
              <w:t>м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за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спратне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међ</w:t>
            </w:r>
            <w:r w:rsidR="00DC36E0">
              <w:rPr>
                <w:sz w:val="22"/>
                <w:szCs w:val="22"/>
                <w:lang w:val="sr-Cyrl-RS"/>
              </w:rPr>
              <w:t>увезе</w:t>
            </w:r>
            <w:proofErr w:type="spellEnd"/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AAC7C1B" w14:textId="58DEF493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0621DF98" w14:textId="012B91A4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144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C8B7E25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E73268F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29B22FA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1AB5E33F" w14:textId="77777777" w:rsidTr="001D6EA4">
        <w:trPr>
          <w:trHeight w:val="600"/>
        </w:trPr>
        <w:tc>
          <w:tcPr>
            <w:tcW w:w="384" w:type="pct"/>
            <w:shd w:val="clear" w:color="auto" w:fill="auto"/>
            <w:noWrap/>
            <w:vAlign w:val="center"/>
          </w:tcPr>
          <w:p w14:paraId="4770DA16" w14:textId="5A068EE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4.</w:t>
            </w:r>
          </w:p>
        </w:tc>
        <w:tc>
          <w:tcPr>
            <w:tcW w:w="1333" w:type="pct"/>
            <w:shd w:val="clear" w:color="auto" w:fill="auto"/>
          </w:tcPr>
          <w:p w14:paraId="4F6B538F" w14:textId="284C6F88" w:rsidR="00BC7DBE" w:rsidRPr="00BC7DBE" w:rsidRDefault="00BC7DBE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Набавка</w:t>
            </w:r>
            <w:r w:rsidRPr="00BC7DBE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испорука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монтажа</w:t>
            </w:r>
            <w:r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модула</w:t>
            </w:r>
            <w:r w:rsidRPr="00BC7DBE">
              <w:rPr>
                <w:sz w:val="22"/>
                <w:szCs w:val="22"/>
                <w:lang w:val="sr-Cyrl-RS"/>
              </w:rPr>
              <w:t xml:space="preserve"> cat.6a </w:t>
            </w:r>
            <w:r w:rsidR="00DC36E0">
              <w:rPr>
                <w:sz w:val="22"/>
                <w:szCs w:val="22"/>
                <w:lang w:val="sr-Cyrl-RS"/>
              </w:rPr>
              <w:t xml:space="preserve">за </w:t>
            </w:r>
            <w:proofErr w:type="spellStart"/>
            <w:r w:rsidR="00DC36E0">
              <w:rPr>
                <w:sz w:val="22"/>
                <w:szCs w:val="22"/>
                <w:lang w:val="sr-Cyrl-RS"/>
              </w:rPr>
              <w:t>међувезе</w:t>
            </w:r>
            <w:proofErr w:type="spellEnd"/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63717F6C" w14:textId="75158CE8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14323059" w14:textId="32E38436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144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4757F33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0A9DC290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13DCB87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197241A7" w14:textId="77777777" w:rsidTr="001D6EA4">
        <w:trPr>
          <w:trHeight w:val="273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4D0771B" w14:textId="717347E8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5.</w:t>
            </w:r>
          </w:p>
        </w:tc>
        <w:tc>
          <w:tcPr>
            <w:tcW w:w="1333" w:type="pct"/>
            <w:shd w:val="clear" w:color="auto" w:fill="auto"/>
            <w:hideMark/>
          </w:tcPr>
          <w:p w14:paraId="3C760620" w14:textId="14A4863D" w:rsidR="00BC7DBE" w:rsidRPr="00BC7DBE" w:rsidRDefault="00DC36E0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Набавка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испорука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монтажа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кабла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U/FTP cat.6a </w:t>
            </w:r>
            <w:r>
              <w:rPr>
                <w:sz w:val="22"/>
                <w:szCs w:val="22"/>
                <w:lang w:val="sr-Cyrl-RS"/>
              </w:rPr>
              <w:t>за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додатне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УП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линкове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6D5BFC3" w14:textId="3E7FDBB4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12A4FEB" w14:textId="03050CCF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400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F48A70F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513DEF99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01D91E1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73F57BB2" w14:textId="77777777" w:rsidTr="001D6EA4">
        <w:trPr>
          <w:trHeight w:val="273"/>
        </w:trPr>
        <w:tc>
          <w:tcPr>
            <w:tcW w:w="384" w:type="pct"/>
            <w:shd w:val="clear" w:color="auto" w:fill="auto"/>
            <w:noWrap/>
            <w:vAlign w:val="center"/>
          </w:tcPr>
          <w:p w14:paraId="1A09863B" w14:textId="77814D2D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6.</w:t>
            </w:r>
          </w:p>
        </w:tc>
        <w:tc>
          <w:tcPr>
            <w:tcW w:w="1333" w:type="pct"/>
            <w:shd w:val="clear" w:color="auto" w:fill="auto"/>
          </w:tcPr>
          <w:p w14:paraId="7A6F4D10" w14:textId="59BEE999" w:rsidR="00BC7DBE" w:rsidRPr="00BC7DBE" w:rsidRDefault="00DC36E0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Набавка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испорука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монтажа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BC7DBE" w:rsidRPr="00BC7DBE">
              <w:rPr>
                <w:sz w:val="22"/>
                <w:szCs w:val="22"/>
                <w:lang w:val="sr-Cyrl-RS"/>
              </w:rPr>
              <w:t>patch</w:t>
            </w:r>
            <w:proofErr w:type="spellEnd"/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кабла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cat.6a </w:t>
            </w:r>
            <w:r>
              <w:rPr>
                <w:sz w:val="22"/>
                <w:szCs w:val="22"/>
                <w:lang w:val="sr-Cyrl-RS"/>
              </w:rPr>
              <w:t>од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0.25</w:t>
            </w:r>
            <w:r>
              <w:rPr>
                <w:sz w:val="22"/>
                <w:szCs w:val="22"/>
                <w:lang w:val="sr-Cyrl-RS"/>
              </w:rPr>
              <w:t>цм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1AEC5188" w14:textId="3C485958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7700857A" w14:textId="37C2E7DB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550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A0D8690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23F03C39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2431E7D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28EB4694" w14:textId="77777777" w:rsidTr="001D6EA4">
        <w:trPr>
          <w:trHeight w:val="273"/>
        </w:trPr>
        <w:tc>
          <w:tcPr>
            <w:tcW w:w="384" w:type="pct"/>
            <w:shd w:val="clear" w:color="auto" w:fill="auto"/>
            <w:noWrap/>
            <w:vAlign w:val="center"/>
          </w:tcPr>
          <w:p w14:paraId="26D8AA77" w14:textId="1E7B7B8E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7.</w:t>
            </w:r>
          </w:p>
        </w:tc>
        <w:tc>
          <w:tcPr>
            <w:tcW w:w="1333" w:type="pct"/>
            <w:shd w:val="clear" w:color="auto" w:fill="auto"/>
          </w:tcPr>
          <w:p w14:paraId="61104DC7" w14:textId="742EC949" w:rsidR="00BC7DBE" w:rsidRPr="00BC7DBE" w:rsidRDefault="000F598A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Набавка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испорука</w:t>
            </w:r>
            <w:r w:rsidR="002E65D7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монтажа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 w:rsidR="002E65D7">
              <w:rPr>
                <w:sz w:val="22"/>
                <w:szCs w:val="22"/>
                <w:lang w:val="sr-Cyrl-RS"/>
              </w:rPr>
              <w:t xml:space="preserve">и </w:t>
            </w:r>
            <w:proofErr w:type="spellStart"/>
            <w:r>
              <w:rPr>
                <w:sz w:val="22"/>
                <w:szCs w:val="22"/>
                <w:lang w:val="sr-Cyrl-RS"/>
              </w:rPr>
              <w:t>превезивање</w:t>
            </w:r>
            <w:proofErr w:type="spellEnd"/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рекова</w:t>
            </w:r>
            <w:proofErr w:type="spellEnd"/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 w:rsidR="002E65D7">
              <w:rPr>
                <w:sz w:val="22"/>
                <w:szCs w:val="22"/>
                <w:lang w:val="sr-Cyrl-RS"/>
              </w:rPr>
              <w:t>и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додавање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BC7DBE" w:rsidRPr="00BC7DBE">
              <w:rPr>
                <w:sz w:val="22"/>
                <w:szCs w:val="22"/>
                <w:lang w:val="sr-Cyrl-RS"/>
              </w:rPr>
              <w:t>switch</w:t>
            </w:r>
            <w:proofErr w:type="spellEnd"/>
            <w:r w:rsidR="002E65D7">
              <w:rPr>
                <w:sz w:val="22"/>
                <w:szCs w:val="22"/>
                <w:lang w:val="sr-Cyrl-RS"/>
              </w:rPr>
              <w:t>- а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4984AE20" w14:textId="2D786609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0218CB82" w14:textId="272D3A4A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C43F174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25929D9A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4B4D8BC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0ABE4FCC" w14:textId="77777777" w:rsidTr="001D6EA4">
        <w:trPr>
          <w:trHeight w:val="273"/>
        </w:trPr>
        <w:tc>
          <w:tcPr>
            <w:tcW w:w="384" w:type="pct"/>
            <w:shd w:val="clear" w:color="auto" w:fill="auto"/>
            <w:noWrap/>
            <w:vAlign w:val="center"/>
          </w:tcPr>
          <w:p w14:paraId="3E76E3E5" w14:textId="5F5D9A21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t>8.</w:t>
            </w:r>
          </w:p>
        </w:tc>
        <w:tc>
          <w:tcPr>
            <w:tcW w:w="1333" w:type="pct"/>
            <w:shd w:val="clear" w:color="auto" w:fill="auto"/>
          </w:tcPr>
          <w:p w14:paraId="7211912B" w14:textId="3191716C" w:rsidR="00BC7DBE" w:rsidRPr="00BC7DBE" w:rsidRDefault="002E65D7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Бушење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продора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у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бетону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до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BC7DBE" w:rsidRPr="00BC7DBE">
              <w:rPr>
                <w:sz w:val="22"/>
                <w:szCs w:val="22"/>
                <w:lang w:val="sr-Cyrl-RS"/>
              </w:rPr>
              <w:t>fi</w:t>
            </w:r>
            <w:proofErr w:type="spellEnd"/>
            <w:r w:rsidR="00BC7DBE" w:rsidRPr="00BC7DBE">
              <w:rPr>
                <w:sz w:val="22"/>
                <w:szCs w:val="22"/>
                <w:lang w:val="sr-Cyrl-RS"/>
              </w:rPr>
              <w:t xml:space="preserve"> 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26FB1BAE" w14:textId="30A223C1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0A619BD6" w14:textId="53CB96B4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DA40801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78D3EF18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58858A9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BC7DBE" w:rsidRPr="00005D95" w14:paraId="1C75D0EE" w14:textId="77777777" w:rsidTr="001D6EA4">
        <w:trPr>
          <w:trHeight w:val="273"/>
        </w:trPr>
        <w:tc>
          <w:tcPr>
            <w:tcW w:w="384" w:type="pct"/>
            <w:shd w:val="clear" w:color="auto" w:fill="auto"/>
            <w:noWrap/>
            <w:vAlign w:val="center"/>
          </w:tcPr>
          <w:p w14:paraId="2E145940" w14:textId="78FA93E6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  <w:lastRenderedPageBreak/>
              <w:t>9.</w:t>
            </w:r>
          </w:p>
        </w:tc>
        <w:tc>
          <w:tcPr>
            <w:tcW w:w="1333" w:type="pct"/>
            <w:shd w:val="clear" w:color="auto" w:fill="auto"/>
          </w:tcPr>
          <w:p w14:paraId="5DB0B6CD" w14:textId="22ABBF8D" w:rsidR="00BC7DBE" w:rsidRPr="00BC7DBE" w:rsidRDefault="00D50768" w:rsidP="00BC7DB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Крпљење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рупа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у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гипсу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на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плафону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зидовима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које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су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коришћене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за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пролаз</w:t>
            </w:r>
            <w:r w:rsidR="00BC7DBE" w:rsidRPr="00BC7DB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каблова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5F61CC68" w14:textId="0947C07F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45EBAE3D" w14:textId="3EDA461E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C7DBE">
              <w:rPr>
                <w:sz w:val="22"/>
                <w:szCs w:val="22"/>
                <w:lang w:val="sr-Cyrl-RS"/>
              </w:rPr>
              <w:t>136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D8828AE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B8DA933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4A0EB76" w14:textId="77777777" w:rsidR="00BC7DBE" w:rsidRPr="00BC7DBE" w:rsidRDefault="00BC7DBE" w:rsidP="00BC7D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071BAE" w:rsidRPr="00005D95" w14:paraId="12C9F855" w14:textId="77777777" w:rsidTr="00A07E12">
        <w:trPr>
          <w:trHeight w:val="454"/>
        </w:trPr>
        <w:tc>
          <w:tcPr>
            <w:tcW w:w="4071" w:type="pct"/>
            <w:gridSpan w:val="6"/>
            <w:shd w:val="clear" w:color="auto" w:fill="auto"/>
            <w:noWrap/>
            <w:vAlign w:val="center"/>
          </w:tcPr>
          <w:p w14:paraId="6A9CD0B5" w14:textId="17B9E74A" w:rsidR="009C0B3D" w:rsidRPr="005461F6" w:rsidRDefault="009C0B3D" w:rsidP="006831A3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5461F6">
              <w:rPr>
                <w:bCs/>
                <w:lang w:val="sr-Cyrl-RS"/>
              </w:rPr>
              <w:t>Укупно понуђена цена радова, без ПДВ-а</w:t>
            </w:r>
            <w:r w:rsidR="00C16312" w:rsidRPr="005461F6">
              <w:rPr>
                <w:bCs/>
                <w:lang w:val="sr-Cyrl-RS"/>
              </w:rPr>
              <w:t xml:space="preserve"> (Ђ1 : Ђ</w:t>
            </w:r>
            <w:r w:rsidR="004C7EB4" w:rsidRPr="005461F6">
              <w:rPr>
                <w:bCs/>
                <w:lang w:val="sr-Cyrl-RS"/>
              </w:rPr>
              <w:t>10</w:t>
            </w:r>
            <w:r w:rsidR="00C16312" w:rsidRPr="005461F6">
              <w:rPr>
                <w:bCs/>
                <w:lang w:val="sr-Cyrl-RS"/>
              </w:rPr>
              <w:t>)</w:t>
            </w:r>
            <w:r w:rsidRPr="005461F6">
              <w:rPr>
                <w:bCs/>
                <w:lang w:val="sr-Cyrl-RS"/>
              </w:rPr>
              <w:t>: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1CFF8CD1" w14:textId="77777777" w:rsidR="009C0B3D" w:rsidRPr="0042691C" w:rsidRDefault="009C0B3D" w:rsidP="006831A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0F617F" w:rsidRPr="00005D95" w14:paraId="52DB1119" w14:textId="77777777" w:rsidTr="00A07E12">
        <w:trPr>
          <w:trHeight w:val="454"/>
        </w:trPr>
        <w:tc>
          <w:tcPr>
            <w:tcW w:w="4071" w:type="pct"/>
            <w:gridSpan w:val="6"/>
            <w:shd w:val="clear" w:color="auto" w:fill="auto"/>
            <w:noWrap/>
            <w:vAlign w:val="center"/>
          </w:tcPr>
          <w:p w14:paraId="7A5ED114" w14:textId="14C362D7" w:rsidR="000F617F" w:rsidRPr="005461F6" w:rsidRDefault="000F617F" w:rsidP="000F617F">
            <w:pPr>
              <w:widowControl/>
              <w:suppressAutoHyphens w:val="0"/>
              <w:jc w:val="center"/>
              <w:rPr>
                <w:bCs/>
                <w:lang w:val="sr-Cyrl-RS"/>
              </w:rPr>
            </w:pPr>
            <w:r w:rsidRPr="005461F6">
              <w:rPr>
                <w:bCs/>
                <w:sz w:val="22"/>
                <w:szCs w:val="22"/>
                <w:lang w:val="sr-Cyrl-RS"/>
              </w:rPr>
              <w:t>Износ ПДВ-а (________ %):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287E7F9" w14:textId="77777777" w:rsidR="000F617F" w:rsidRPr="0042691C" w:rsidRDefault="000F617F" w:rsidP="000F617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  <w:tr w:rsidR="000F617F" w:rsidRPr="00005D95" w14:paraId="651BD99B" w14:textId="77777777" w:rsidTr="00A07E12">
        <w:trPr>
          <w:trHeight w:val="454"/>
        </w:trPr>
        <w:tc>
          <w:tcPr>
            <w:tcW w:w="4071" w:type="pct"/>
            <w:gridSpan w:val="6"/>
            <w:shd w:val="clear" w:color="auto" w:fill="auto"/>
            <w:noWrap/>
            <w:vAlign w:val="center"/>
          </w:tcPr>
          <w:p w14:paraId="020A7ABC" w14:textId="3476CF28" w:rsidR="000F617F" w:rsidRPr="005461F6" w:rsidRDefault="000F617F" w:rsidP="000F617F">
            <w:pPr>
              <w:widowControl/>
              <w:suppressAutoHyphens w:val="0"/>
              <w:jc w:val="center"/>
              <w:rPr>
                <w:bCs/>
                <w:lang w:val="sr-Cyrl-RS"/>
              </w:rPr>
            </w:pPr>
            <w:r w:rsidRPr="005461F6">
              <w:rPr>
                <w:bCs/>
                <w:lang w:val="sr-Cyrl-RS"/>
              </w:rPr>
              <w:t>Укупно понуђена цена радова, са ПДВ-ом</w:t>
            </w:r>
            <w:r w:rsidR="007036AA" w:rsidRPr="005461F6">
              <w:rPr>
                <w:bCs/>
                <w:lang w:val="sr-Cyrl-RS"/>
              </w:rPr>
              <w:t xml:space="preserve"> (Ђ1 : Ђ</w:t>
            </w:r>
            <w:r w:rsidR="004C7EB4" w:rsidRPr="005461F6">
              <w:rPr>
                <w:bCs/>
                <w:lang w:val="sr-Cyrl-RS"/>
              </w:rPr>
              <w:t>10</w:t>
            </w:r>
            <w:r w:rsidR="007036AA" w:rsidRPr="005461F6">
              <w:rPr>
                <w:bCs/>
                <w:lang w:val="sr-Cyrl-RS"/>
              </w:rPr>
              <w:t>)</w:t>
            </w:r>
            <w:r w:rsidRPr="005461F6">
              <w:rPr>
                <w:bCs/>
                <w:lang w:val="sr-Cyrl-RS"/>
              </w:rPr>
              <w:t>: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7132914" w14:textId="77777777" w:rsidR="000F617F" w:rsidRPr="0042691C" w:rsidRDefault="000F617F" w:rsidP="000F617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sr-Cyrl-RS" w:eastAsia="sr-Latn-RS"/>
              </w:rPr>
            </w:pPr>
          </w:p>
        </w:tc>
      </w:tr>
    </w:tbl>
    <w:p w14:paraId="3A50750D" w14:textId="7F5061FA" w:rsidR="00DC7E70" w:rsidRPr="00F9136F" w:rsidRDefault="00CF0CB0" w:rsidP="00BB5C3A">
      <w:pPr>
        <w:pStyle w:val="Bezrazmaka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F9136F">
        <w:rPr>
          <w:rFonts w:ascii="Times New Roman" w:hAnsi="Times New Roman" w:cs="Times New Roman"/>
          <w:i/>
          <w:lang w:val="sr-Cyrl-RS" w:eastAsia="sr-Latn-RS"/>
        </w:rPr>
        <w:t>У осенчена поља унети понуђене вредности у динарима</w:t>
      </w:r>
      <w:r w:rsidRPr="00F9136F">
        <w:rPr>
          <w:rFonts w:ascii="Times New Roman" w:hAnsi="Times New Roman" w:cs="Times New Roman"/>
          <w:iCs/>
          <w:lang w:val="sr-Cyrl-RS" w:eastAsia="sr-Latn-RS"/>
        </w:rPr>
        <w:t>;</w:t>
      </w:r>
      <w:r w:rsidRPr="00F9136F">
        <w:rPr>
          <w:rFonts w:ascii="Times New Roman" w:hAnsi="Times New Roman" w:cs="Times New Roman"/>
          <w:i/>
          <w:lang w:val="sr-Cyrl-RS" w:eastAsia="sr-Latn-RS"/>
        </w:rPr>
        <w:t xml:space="preserve"> </w:t>
      </w:r>
    </w:p>
    <w:p w14:paraId="03BAF7FC" w14:textId="1FDB824B" w:rsidR="00DC7E70" w:rsidRPr="00F9136F" w:rsidRDefault="00BC355D" w:rsidP="00BB5C3A">
      <w:pPr>
        <w:pStyle w:val="Bezrazmaka"/>
        <w:jc w:val="both"/>
        <w:rPr>
          <w:rFonts w:ascii="Times New Roman" w:hAnsi="Times New Roman" w:cs="Times New Roman"/>
          <w:iCs/>
          <w:lang w:val="sr-Cyrl-RS" w:eastAsia="sr-Latn-RS"/>
        </w:rPr>
      </w:pPr>
      <w:r w:rsidRPr="00F9136F">
        <w:rPr>
          <w:rFonts w:ascii="Times New Roman" w:hAnsi="Times New Roman" w:cs="Times New Roman"/>
          <w:i/>
          <w:lang w:val="sr-Cyrl-RS" w:eastAsia="sr-Latn-RS"/>
        </w:rPr>
        <w:t>Укупно понуђена цена (свих) радова треба да обухвати збирно све позиције радова, као и све зависне трошкове које понуђач има у реализацију предметне набавке</w:t>
      </w:r>
      <w:r w:rsidR="00F9136F" w:rsidRPr="00F9136F">
        <w:rPr>
          <w:rFonts w:ascii="Times New Roman" w:hAnsi="Times New Roman" w:cs="Times New Roman"/>
          <w:iCs/>
          <w:lang w:val="sr-Cyrl-RS" w:eastAsia="sr-Latn-RS"/>
        </w:rPr>
        <w:t xml:space="preserve">; </w:t>
      </w:r>
    </w:p>
    <w:p w14:paraId="263622BD" w14:textId="5C28781B" w:rsidR="00F9136F" w:rsidRPr="00F9136F" w:rsidRDefault="00F9136F" w:rsidP="00BB5C3A">
      <w:pPr>
        <w:pStyle w:val="Bezrazmaka"/>
        <w:jc w:val="both"/>
        <w:rPr>
          <w:rFonts w:ascii="Times New Roman" w:hAnsi="Times New Roman" w:cs="Times New Roman"/>
          <w:bCs/>
          <w:i/>
          <w:iCs/>
          <w:lang w:val="sr-Cyrl-RS" w:eastAsia="sr-Latn-RS"/>
        </w:rPr>
      </w:pPr>
      <w:r w:rsidRPr="00F9136F">
        <w:rPr>
          <w:rFonts w:ascii="Times New Roman" w:hAnsi="Times New Roman" w:cs="Times New Roman"/>
          <w:bCs/>
          <w:i/>
          <w:iCs/>
          <w:lang w:val="ru-RU" w:eastAsia="sr-Latn-RS"/>
        </w:rPr>
        <w:t>Коначна вредност</w:t>
      </w:r>
      <w:r w:rsidRPr="00F9136F">
        <w:rPr>
          <w:rFonts w:ascii="Times New Roman" w:hAnsi="Times New Roman" w:cs="Times New Roman"/>
          <w:bCs/>
          <w:i/>
          <w:iCs/>
          <w:lang w:val="sr-Cyrl-RS" w:eastAsia="sr-Latn-RS"/>
        </w:rPr>
        <w:t xml:space="preserve"> (уговорена цена)</w:t>
      </w:r>
      <w:r w:rsidRPr="00F9136F">
        <w:rPr>
          <w:rFonts w:ascii="Times New Roman" w:hAnsi="Times New Roman" w:cs="Times New Roman"/>
          <w:bCs/>
          <w:i/>
          <w:iCs/>
          <w:lang w:val="ru-RU" w:eastAsia="sr-Latn-RS"/>
        </w:rPr>
        <w:t xml:space="preserve"> изведених радова обухвата и вредност свих непредвиђених радова и вишкова радова, </w:t>
      </w:r>
      <w:r w:rsidRPr="00F9136F">
        <w:rPr>
          <w:rFonts w:ascii="Times New Roman" w:hAnsi="Times New Roman" w:cs="Times New Roman"/>
          <w:bCs/>
          <w:i/>
          <w:iCs/>
          <w:lang w:val="sr-Cyrl-RS" w:eastAsia="sr-Latn-RS"/>
        </w:rPr>
        <w:t xml:space="preserve">и </w:t>
      </w:r>
      <w:r w:rsidRPr="00F9136F">
        <w:rPr>
          <w:rFonts w:ascii="Times New Roman" w:hAnsi="Times New Roman" w:cs="Times New Roman"/>
          <w:bCs/>
          <w:i/>
          <w:iCs/>
          <w:lang w:val="ru-RU" w:eastAsia="sr-Latn-RS"/>
        </w:rPr>
        <w:t xml:space="preserve">искључен </w:t>
      </w:r>
      <w:r w:rsidRPr="00F9136F">
        <w:rPr>
          <w:rFonts w:ascii="Times New Roman" w:hAnsi="Times New Roman" w:cs="Times New Roman"/>
          <w:bCs/>
          <w:i/>
          <w:iCs/>
          <w:lang w:val="sr-Cyrl-RS" w:eastAsia="sr-Latn-RS"/>
        </w:rPr>
        <w:t xml:space="preserve">је </w:t>
      </w:r>
      <w:r w:rsidRPr="00F9136F">
        <w:rPr>
          <w:rFonts w:ascii="Times New Roman" w:hAnsi="Times New Roman" w:cs="Times New Roman"/>
          <w:bCs/>
          <w:i/>
          <w:iCs/>
          <w:lang w:val="ru-RU" w:eastAsia="sr-Latn-RS"/>
        </w:rPr>
        <w:t>утицај мањкова радова</w:t>
      </w:r>
      <w:r w:rsidR="00A36D64" w:rsidRPr="00A36D64">
        <w:rPr>
          <w:rFonts w:ascii="Times New Roman" w:hAnsi="Times New Roman" w:cs="Times New Roman"/>
          <w:bCs/>
          <w:lang w:val="ru-RU" w:eastAsia="sr-Latn-RS"/>
        </w:rPr>
        <w:t>;</w:t>
      </w:r>
      <w:r w:rsidRPr="00F9136F">
        <w:rPr>
          <w:rFonts w:ascii="Times New Roman" w:hAnsi="Times New Roman" w:cs="Times New Roman"/>
          <w:bCs/>
          <w:lang w:val="sr-Cyrl-RS" w:eastAsia="sr-Latn-RS"/>
        </w:rPr>
        <w:t xml:space="preserve"> </w:t>
      </w:r>
    </w:p>
    <w:p w14:paraId="43223822" w14:textId="38A7A3D4" w:rsidR="00F9136F" w:rsidRPr="00F9136F" w:rsidRDefault="00F9136F" w:rsidP="00BB5C3A">
      <w:pPr>
        <w:pStyle w:val="Bezrazmaka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F9136F">
        <w:rPr>
          <w:rFonts w:ascii="Times New Roman" w:hAnsi="Times New Roman" w:cs="Times New Roman"/>
          <w:bCs/>
          <w:i/>
          <w:iCs/>
          <w:lang w:val="ru-RU" w:eastAsia="sr-Latn-RS"/>
        </w:rPr>
        <w:t>У случају накнадних радова, изабрани понуђач је у обавези да пре њиховог започињања обезбеди сагласност наручиоца за извођење истих, као и за њихову цену</w:t>
      </w:r>
      <w:r w:rsidR="00A36D64" w:rsidRPr="00A36D64">
        <w:rPr>
          <w:rFonts w:ascii="Times New Roman" w:hAnsi="Times New Roman" w:cs="Times New Roman"/>
          <w:bCs/>
          <w:lang w:val="sr-Cyrl-CS" w:eastAsia="sr-Latn-RS"/>
        </w:rPr>
        <w:t>;</w:t>
      </w:r>
    </w:p>
    <w:p w14:paraId="6A4C66CC" w14:textId="3A5FAEA0" w:rsidR="001E5179" w:rsidRPr="00F9136F" w:rsidRDefault="00E54B06" w:rsidP="00BB5C3A">
      <w:pPr>
        <w:pStyle w:val="Bezrazmaka"/>
        <w:jc w:val="both"/>
        <w:rPr>
          <w:rFonts w:ascii="Times New Roman" w:hAnsi="Times New Roman" w:cs="Times New Roman"/>
          <w:lang w:val="sr-Cyrl-RS" w:eastAsia="sr-Latn-RS"/>
        </w:rPr>
      </w:pPr>
      <w:r w:rsidRPr="00F9136F">
        <w:rPr>
          <w:rFonts w:ascii="Times New Roman" w:hAnsi="Times New Roman" w:cs="Times New Roman"/>
          <w:i/>
          <w:iCs/>
          <w:lang w:val="sr-Cyrl-RS" w:eastAsia="sr-Latn-RS"/>
        </w:rPr>
        <w:t>Критеријум за избор најповољније понуде је укупн</w:t>
      </w:r>
      <w:r w:rsidR="00E429FE" w:rsidRPr="00F9136F">
        <w:rPr>
          <w:rFonts w:ascii="Times New Roman" w:hAnsi="Times New Roman" w:cs="Times New Roman"/>
          <w:i/>
          <w:iCs/>
          <w:lang w:val="sr-Cyrl-RS" w:eastAsia="sr-Latn-RS"/>
        </w:rPr>
        <w:t>о</w:t>
      </w:r>
      <w:r w:rsidRPr="00F9136F">
        <w:rPr>
          <w:rFonts w:ascii="Times New Roman" w:hAnsi="Times New Roman" w:cs="Times New Roman"/>
          <w:i/>
          <w:iCs/>
          <w:lang w:val="sr-Cyrl-RS" w:eastAsia="sr-Latn-RS"/>
        </w:rPr>
        <w:t xml:space="preserve"> </w:t>
      </w:r>
      <w:r w:rsidR="001E5179" w:rsidRPr="00F9136F">
        <w:rPr>
          <w:rFonts w:ascii="Times New Roman" w:hAnsi="Times New Roman" w:cs="Times New Roman"/>
          <w:i/>
          <w:iCs/>
          <w:lang w:val="sr-Cyrl-RS" w:eastAsia="sr-Latn-RS"/>
        </w:rPr>
        <w:t xml:space="preserve">понуђена цена без </w:t>
      </w:r>
      <w:r w:rsidR="003E26B3" w:rsidRPr="00F9136F">
        <w:rPr>
          <w:rFonts w:ascii="Times New Roman" w:hAnsi="Times New Roman" w:cs="Times New Roman"/>
          <w:i/>
          <w:iCs/>
          <w:lang w:val="sr-Cyrl-RS" w:eastAsia="sr-Latn-RS"/>
        </w:rPr>
        <w:t>ПДВ-а</w:t>
      </w:r>
      <w:r w:rsidR="003E26B3" w:rsidRPr="00F9136F">
        <w:rPr>
          <w:rFonts w:ascii="Times New Roman" w:hAnsi="Times New Roman" w:cs="Times New Roman"/>
          <w:lang w:val="sr-Cyrl-RS" w:eastAsia="sr-Latn-RS"/>
        </w:rPr>
        <w:t>.</w:t>
      </w:r>
      <w:r w:rsidR="00C741B4" w:rsidRPr="00F9136F">
        <w:rPr>
          <w:rFonts w:ascii="Times New Roman" w:hAnsi="Times New Roman" w:cs="Times New Roman"/>
          <w:lang w:val="sr-Cyrl-RS" w:eastAsia="sr-Latn-RS"/>
        </w:rPr>
        <w:t xml:space="preserve"> </w:t>
      </w:r>
    </w:p>
    <w:p w14:paraId="3D6CCF32" w14:textId="77777777" w:rsidR="008D659F" w:rsidRPr="00134AE0" w:rsidRDefault="008D659F" w:rsidP="00225800">
      <w:pPr>
        <w:pStyle w:val="Bezrazmaka"/>
        <w:jc w:val="both"/>
        <w:rPr>
          <w:rFonts w:ascii="Times New Roman" w:hAnsi="Times New Roman" w:cs="Times New Roman"/>
          <w:lang w:val="sr-Cyrl-RS" w:eastAsia="sr-Latn-RS"/>
        </w:rPr>
      </w:pPr>
    </w:p>
    <w:p w14:paraId="5D7D9081" w14:textId="1E453494" w:rsidR="007311D5" w:rsidRPr="00C70527" w:rsidRDefault="007311D5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C70527">
        <w:rPr>
          <w:rFonts w:eastAsia="Times New Roman"/>
          <w:color w:val="000000"/>
          <w:sz w:val="22"/>
          <w:szCs w:val="22"/>
          <w:lang w:val="sr-Cyrl-RS"/>
        </w:rPr>
        <w:t xml:space="preserve">Рок важења понуде (уписати): _______________ </w:t>
      </w:r>
      <w:r w:rsidRPr="00C70527">
        <w:rPr>
          <w:rFonts w:eastAsia="Times New Roman"/>
          <w:i/>
          <w:iCs/>
          <w:color w:val="000000"/>
          <w:sz w:val="22"/>
          <w:szCs w:val="22"/>
          <w:lang w:val="sr-Cyrl-RS"/>
        </w:rPr>
        <w:t>(не краће од 30 дана од дана достављања понуде)</w:t>
      </w:r>
      <w:r w:rsidRPr="00C70527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5FFED1C1" w14:textId="4DC1B799" w:rsidR="00296A40" w:rsidRPr="00C70527" w:rsidRDefault="00296A40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1BAD444C" w14:textId="003D3949" w:rsidR="00296A40" w:rsidRPr="00F60972" w:rsidRDefault="00296A40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F60972">
        <w:rPr>
          <w:rFonts w:eastAsia="Times New Roman"/>
          <w:color w:val="000000"/>
          <w:sz w:val="22"/>
          <w:szCs w:val="22"/>
          <w:lang w:val="sr-Cyrl-RS"/>
        </w:rPr>
        <w:t xml:space="preserve">Рок извођења радова (уписати): </w:t>
      </w:r>
      <w:r w:rsidRPr="00F60972">
        <w:rPr>
          <w:rFonts w:eastAsia="Calibri"/>
          <w:noProof/>
          <w:kern w:val="0"/>
          <w:sz w:val="22"/>
          <w:szCs w:val="22"/>
          <w:lang w:val="sr-Cyrl-RS"/>
        </w:rPr>
        <w:t xml:space="preserve">_______________ </w:t>
      </w:r>
      <w:r w:rsidRPr="00F60972">
        <w:rPr>
          <w:rFonts w:eastAsia="Calibri"/>
          <w:i/>
          <w:iCs/>
          <w:noProof/>
          <w:kern w:val="0"/>
          <w:sz w:val="22"/>
          <w:szCs w:val="22"/>
          <w:lang w:val="sr-Cyrl-RS"/>
        </w:rPr>
        <w:t>(</w:t>
      </w:r>
      <w:r w:rsidRPr="00F60972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не дуже од </w:t>
      </w:r>
      <w:r w:rsidR="00574D67">
        <w:rPr>
          <w:rFonts w:eastAsia="Times New Roman"/>
          <w:i/>
          <w:iCs/>
          <w:color w:val="000000"/>
          <w:sz w:val="22"/>
          <w:szCs w:val="22"/>
          <w:lang w:val="sr-Cyrl-RS"/>
        </w:rPr>
        <w:t>10</w:t>
      </w:r>
      <w:r w:rsidRPr="00F60972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 од дана </w:t>
      </w:r>
      <w:r w:rsidR="003160DC" w:rsidRPr="00F60972">
        <w:rPr>
          <w:rFonts w:eastAsia="Times New Roman"/>
          <w:bCs/>
          <w:i/>
          <w:iCs/>
          <w:color w:val="000000"/>
          <w:sz w:val="22"/>
          <w:szCs w:val="22"/>
          <w:lang w:val="sr-Cyrl-RS"/>
        </w:rPr>
        <w:t>увођења у посао</w:t>
      </w:r>
      <w:r w:rsidRPr="00F60972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;</w:t>
      </w:r>
      <w:r w:rsidR="000C3E63" w:rsidRPr="00F60972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14:paraId="515579C5" w14:textId="572D541B" w:rsidR="000C3E63" w:rsidRPr="00F60972" w:rsidRDefault="000C3E63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01006BF9" w14:textId="3EED6F7C" w:rsidR="000C3E63" w:rsidRPr="00C70527" w:rsidRDefault="000C3E63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F60972">
        <w:rPr>
          <w:rFonts w:eastAsia="Times New Roman"/>
          <w:color w:val="000000"/>
          <w:sz w:val="22"/>
          <w:szCs w:val="22"/>
          <w:lang w:val="sr-Cyrl-RS"/>
        </w:rPr>
        <w:t xml:space="preserve">Гарантни рок (уписати): _______________ </w:t>
      </w:r>
      <w:r w:rsidRPr="00F60972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краће од 24 </w:t>
      </w:r>
      <w:r w:rsidR="00097035" w:rsidRPr="00F60972">
        <w:rPr>
          <w:rFonts w:eastAsia="Times New Roman"/>
          <w:i/>
          <w:iCs/>
          <w:color w:val="000000"/>
          <w:sz w:val="22"/>
          <w:szCs w:val="22"/>
          <w:lang w:val="sr-Cyrl-RS"/>
        </w:rPr>
        <w:t>месеца од дана примопредаје радова и испостављеног рачуна</w:t>
      </w:r>
      <w:r w:rsidRPr="00F60972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189FE9CB" w14:textId="77777777" w:rsidR="00DC7E70" w:rsidRPr="00C70527" w:rsidRDefault="00DC7E70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489DE509" w14:textId="249728C4" w:rsidR="007311D5" w:rsidRPr="00C70527" w:rsidRDefault="007311D5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C70527">
        <w:rPr>
          <w:rFonts w:eastAsia="Times New Roman"/>
          <w:color w:val="000000"/>
          <w:sz w:val="22"/>
          <w:szCs w:val="22"/>
          <w:lang w:val="sr-Cyrl-RS"/>
        </w:rPr>
        <w:t xml:space="preserve">Рок плаћања: </w:t>
      </w:r>
      <w:r w:rsidR="009911BB" w:rsidRPr="009911BB">
        <w:rPr>
          <w:rFonts w:eastAsia="Times New Roman"/>
          <w:color w:val="000000"/>
          <w:sz w:val="22"/>
          <w:szCs w:val="22"/>
          <w:lang w:val="sr-Cyrl-RS"/>
        </w:rPr>
        <w:t xml:space="preserve">најкасније </w:t>
      </w:r>
      <w:r w:rsidR="009911BB">
        <w:rPr>
          <w:rFonts w:eastAsia="Times New Roman"/>
          <w:color w:val="000000"/>
          <w:sz w:val="22"/>
          <w:szCs w:val="22"/>
          <w:lang w:val="sr-Cyrl-RS"/>
        </w:rPr>
        <w:t>десет</w:t>
      </w:r>
      <w:r w:rsidR="009911BB" w:rsidRPr="009911BB">
        <w:rPr>
          <w:rFonts w:eastAsia="Times New Roman"/>
          <w:color w:val="000000"/>
          <w:sz w:val="22"/>
          <w:szCs w:val="22"/>
          <w:lang w:val="sr-Cyrl-RS"/>
        </w:rPr>
        <w:t xml:space="preserve"> дана од дана пријема правилно испостављеног рачуна</w:t>
      </w:r>
      <w:r w:rsidR="00547B89">
        <w:rPr>
          <w:rFonts w:eastAsia="Times New Roman"/>
          <w:color w:val="000000"/>
          <w:sz w:val="22"/>
          <w:szCs w:val="22"/>
          <w:lang w:val="sr-Cyrl-RS"/>
        </w:rPr>
        <w:t>, а на основу обострано по</w:t>
      </w:r>
      <w:r w:rsidR="00771F96">
        <w:rPr>
          <w:rFonts w:eastAsia="Times New Roman"/>
          <w:color w:val="000000"/>
          <w:sz w:val="22"/>
          <w:szCs w:val="22"/>
          <w:lang w:val="sr-Cyrl-RS"/>
        </w:rPr>
        <w:t xml:space="preserve">тписаног </w:t>
      </w:r>
      <w:r w:rsidR="009911BB" w:rsidRPr="009911BB">
        <w:rPr>
          <w:rFonts w:eastAsia="Times New Roman"/>
          <w:color w:val="000000"/>
          <w:sz w:val="22"/>
          <w:szCs w:val="22"/>
          <w:lang w:val="sr-Cyrl-RS"/>
        </w:rPr>
        <w:t>Записника о пријему предмета набавке</w:t>
      </w:r>
      <w:r w:rsidR="00986D06">
        <w:rPr>
          <w:rFonts w:eastAsia="Times New Roman"/>
          <w:color w:val="000000"/>
          <w:sz w:val="22"/>
          <w:szCs w:val="22"/>
          <w:lang w:val="sr-Cyrl-RS"/>
        </w:rPr>
        <w:t xml:space="preserve"> (примопредаји радова)</w:t>
      </w:r>
      <w:r w:rsidR="009911BB" w:rsidRPr="009911BB">
        <w:rPr>
          <w:rFonts w:eastAsia="Times New Roman"/>
          <w:color w:val="000000"/>
          <w:sz w:val="22"/>
          <w:szCs w:val="22"/>
          <w:lang w:val="sr-Cyrl-RS"/>
        </w:rPr>
        <w:t>.</w:t>
      </w:r>
    </w:p>
    <w:p w14:paraId="3105F8A0" w14:textId="4D1FDBC7" w:rsidR="002C5C08" w:rsidRPr="00C70527" w:rsidRDefault="002C5C08" w:rsidP="007311D5">
      <w:pPr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5A3F5056" w14:textId="757BFFB0" w:rsidR="002C5C08" w:rsidRPr="00C70527" w:rsidRDefault="001F2C36" w:rsidP="00443DC2">
      <w:pPr>
        <w:spacing w:line="276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C70527">
        <w:rPr>
          <w:rFonts w:eastAsia="Times New Roman"/>
          <w:color w:val="000000"/>
          <w:sz w:val="22"/>
          <w:szCs w:val="22"/>
          <w:lang w:val="sr-Cyrl-RS"/>
        </w:rPr>
        <w:t>Лице задужено за праћење</w:t>
      </w:r>
      <w:r w:rsidR="00747503" w:rsidRPr="00C70527">
        <w:rPr>
          <w:rFonts w:eastAsia="Times New Roman"/>
          <w:color w:val="000000"/>
          <w:sz w:val="22"/>
          <w:szCs w:val="22"/>
          <w:lang w:val="sr-Cyrl-RS"/>
        </w:rPr>
        <w:t xml:space="preserve"> уг</w:t>
      </w:r>
      <w:r w:rsidR="00551E88" w:rsidRPr="00C70527">
        <w:rPr>
          <w:rFonts w:eastAsia="Times New Roman"/>
          <w:color w:val="000000"/>
          <w:sz w:val="22"/>
          <w:szCs w:val="22"/>
          <w:lang w:val="sr-Cyrl-RS"/>
        </w:rPr>
        <w:t xml:space="preserve">овора </w:t>
      </w:r>
      <w:r w:rsidR="006E7051" w:rsidRPr="00C70527">
        <w:rPr>
          <w:rFonts w:eastAsia="Times New Roman"/>
          <w:color w:val="000000"/>
          <w:sz w:val="22"/>
          <w:szCs w:val="22"/>
          <w:lang w:val="sr-Cyrl-RS"/>
        </w:rPr>
        <w:t>код понуђача</w:t>
      </w:r>
      <w:r w:rsidR="002C5C08" w:rsidRPr="00C70527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2C5C08" w:rsidRPr="00C70527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="002C5C08" w:rsidRPr="00C70527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="00FF7F06" w:rsidRPr="00C70527">
        <w:rPr>
          <w:rFonts w:eastAsia="Times New Roman"/>
          <w:color w:val="000000"/>
          <w:sz w:val="22"/>
          <w:szCs w:val="22"/>
          <w:lang w:val="sr-Cyrl-RS"/>
        </w:rPr>
        <w:t xml:space="preserve">име и презиме </w:t>
      </w:r>
      <w:r w:rsidR="002C5C08" w:rsidRPr="00C70527">
        <w:rPr>
          <w:rFonts w:eastAsia="Times New Roman"/>
          <w:color w:val="000000"/>
          <w:sz w:val="22"/>
          <w:szCs w:val="22"/>
          <w:lang w:val="sr-Cyrl-RS"/>
        </w:rPr>
        <w:t>_______________</w:t>
      </w:r>
      <w:r w:rsidR="00FF7F06" w:rsidRPr="00C70527">
        <w:rPr>
          <w:rFonts w:eastAsia="Times New Roman"/>
          <w:color w:val="000000"/>
          <w:sz w:val="22"/>
          <w:szCs w:val="22"/>
          <w:lang w:val="sr-Cyrl-RS"/>
        </w:rPr>
        <w:t>______________</w:t>
      </w:r>
      <w:r w:rsidR="007552E9" w:rsidRPr="00C70527">
        <w:rPr>
          <w:rFonts w:eastAsia="Times New Roman"/>
          <w:color w:val="000000"/>
          <w:sz w:val="22"/>
          <w:szCs w:val="22"/>
          <w:lang w:val="sr-Cyrl-RS"/>
        </w:rPr>
        <w:t>_________,</w:t>
      </w:r>
      <w:r w:rsidR="002C5C08" w:rsidRPr="00C70527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501BAC" w:rsidRPr="00C70527">
        <w:rPr>
          <w:rFonts w:eastAsia="Arial Unicode MS"/>
          <w:spacing w:val="-2"/>
          <w:sz w:val="22"/>
          <w:szCs w:val="22"/>
          <w:lang w:val="sr-Cyrl-RS"/>
        </w:rPr>
        <w:t>имејл</w:t>
      </w:r>
      <w:r w:rsidR="00501BAC" w:rsidRPr="00C70527">
        <w:rPr>
          <w:rFonts w:eastAsia="Arial Unicode MS"/>
          <w:spacing w:val="-2"/>
          <w:sz w:val="22"/>
          <w:szCs w:val="22"/>
        </w:rPr>
        <w:t>: ____</w:t>
      </w:r>
      <w:r w:rsidR="00ED153E" w:rsidRPr="00C70527">
        <w:rPr>
          <w:rFonts w:eastAsia="Arial Unicode MS"/>
          <w:spacing w:val="-2"/>
          <w:sz w:val="22"/>
          <w:szCs w:val="22"/>
          <w:lang w:val="sr-Cyrl-RS"/>
        </w:rPr>
        <w:t>______</w:t>
      </w:r>
      <w:r w:rsidR="00501BAC" w:rsidRPr="00C70527">
        <w:rPr>
          <w:rFonts w:eastAsia="Arial Unicode MS"/>
          <w:spacing w:val="-2"/>
          <w:sz w:val="22"/>
          <w:szCs w:val="22"/>
        </w:rPr>
        <w:t>______</w:t>
      </w:r>
      <w:r w:rsidR="00A43503" w:rsidRPr="00C70527">
        <w:rPr>
          <w:rFonts w:eastAsia="Arial Unicode MS"/>
          <w:spacing w:val="-2"/>
          <w:sz w:val="22"/>
          <w:szCs w:val="22"/>
        </w:rPr>
        <w:t>_____</w:t>
      </w:r>
      <w:r w:rsidR="00501BAC" w:rsidRPr="00C70527">
        <w:rPr>
          <w:rFonts w:eastAsia="Arial Unicode MS"/>
          <w:spacing w:val="-2"/>
          <w:sz w:val="22"/>
          <w:szCs w:val="22"/>
        </w:rPr>
        <w:t>_________</w:t>
      </w:r>
      <w:r w:rsidR="007552E9" w:rsidRPr="00C70527">
        <w:rPr>
          <w:rFonts w:eastAsia="Arial Unicode MS"/>
          <w:spacing w:val="-2"/>
          <w:sz w:val="22"/>
          <w:szCs w:val="22"/>
          <w:lang w:val="sr-Cyrl-RS"/>
        </w:rPr>
        <w:t>.</w:t>
      </w:r>
    </w:p>
    <w:p w14:paraId="1F0E8C4D" w14:textId="265B81C7" w:rsidR="00DC7E70" w:rsidRDefault="00DC7E70" w:rsidP="007311D5">
      <w:pPr>
        <w:jc w:val="both"/>
        <w:rPr>
          <w:rFonts w:eastAsia="Times New Roman"/>
          <w:color w:val="000000"/>
          <w:lang w:val="sr-Cyrl-RS"/>
        </w:rPr>
      </w:pPr>
    </w:p>
    <w:p w14:paraId="1F8E7700" w14:textId="37780E52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13CA3908" w14:textId="4FFAA832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5E135A28" w14:textId="2776A220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0D366731" w14:textId="7B2173CD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4D6477BB" w14:textId="22522F4E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45ED8C2B" w14:textId="45271660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07924907" w14:textId="12085774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650FC2AC" w14:textId="28AC2FE8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70B68E93" w14:textId="26889F8E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625DD1B1" w14:textId="44425B9A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40C0F6CA" w14:textId="45C8870A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38F15470" w14:textId="1D41234F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66F44046" w14:textId="4352AE92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55FFFB84" w14:textId="5860E70B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188C8703" w14:textId="622434C9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2209F3CA" w14:textId="72DA4E04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3BEFF427" w14:textId="7F764A04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78027116" w14:textId="6B51837F" w:rsidR="00771F96" w:rsidRDefault="00771F96" w:rsidP="007311D5">
      <w:pPr>
        <w:jc w:val="both"/>
        <w:rPr>
          <w:rFonts w:eastAsia="Times New Roman"/>
          <w:color w:val="000000"/>
          <w:lang w:val="sr-Cyrl-RS"/>
        </w:rPr>
      </w:pPr>
    </w:p>
    <w:p w14:paraId="312E99A5" w14:textId="63C9282E" w:rsidR="004D2DF5" w:rsidRDefault="004D2DF5" w:rsidP="007311D5">
      <w:pPr>
        <w:jc w:val="both"/>
        <w:rPr>
          <w:rFonts w:eastAsia="Times New Roman"/>
          <w:color w:val="000000"/>
          <w:lang w:val="sr-Cyrl-RS"/>
        </w:rPr>
      </w:pPr>
    </w:p>
    <w:p w14:paraId="3717535D" w14:textId="14E5EAC8" w:rsidR="004D2DF5" w:rsidRDefault="004D2DF5" w:rsidP="007311D5">
      <w:pPr>
        <w:jc w:val="both"/>
        <w:rPr>
          <w:rFonts w:eastAsia="Times New Roman"/>
          <w:color w:val="000000"/>
          <w:lang w:val="sr-Cyrl-RS"/>
        </w:rPr>
      </w:pPr>
    </w:p>
    <w:p w14:paraId="536CC5E2" w14:textId="0EF05708" w:rsidR="004D2DF5" w:rsidRDefault="004D2DF5" w:rsidP="007311D5">
      <w:pPr>
        <w:jc w:val="both"/>
        <w:rPr>
          <w:rFonts w:eastAsia="Times New Roman"/>
          <w:color w:val="000000"/>
          <w:lang w:val="sr-Cyrl-RS"/>
        </w:rPr>
      </w:pPr>
    </w:p>
    <w:p w14:paraId="35477EE9" w14:textId="77777777" w:rsidR="004D2DF5" w:rsidRDefault="004D2DF5" w:rsidP="007311D5">
      <w:pPr>
        <w:jc w:val="both"/>
        <w:rPr>
          <w:rFonts w:eastAsia="Times New Roman"/>
          <w:color w:val="000000"/>
          <w:lang w:val="sr-Cyrl-RS"/>
        </w:rPr>
      </w:pPr>
    </w:p>
    <w:p w14:paraId="77A9C1F1" w14:textId="75D46CF1" w:rsidR="00A20F4F" w:rsidRPr="00A40F79" w:rsidRDefault="0095433A" w:rsidP="00A40F79">
      <w:pPr>
        <w:rPr>
          <w:lang w:val="sr-Cyrl-RS"/>
        </w:rPr>
      </w:pPr>
      <w:r w:rsidRPr="004D2DF5">
        <w:rPr>
          <w:b/>
          <w:bCs/>
          <w:lang w:val="sr-Cyrl-RS"/>
        </w:rPr>
        <w:lastRenderedPageBreak/>
        <w:t>ТЕХНИЧКА СПЕЦИФИКАЦИЈА</w:t>
      </w:r>
      <w:r w:rsidR="00A40F79">
        <w:rPr>
          <w:lang w:val="sr-Cyrl-RS"/>
        </w:rPr>
        <w:t xml:space="preserve"> - </w:t>
      </w:r>
      <w:r w:rsidR="00A20F4F" w:rsidRPr="000457B8">
        <w:rPr>
          <w:lang w:val="sr-Cyrl-RS"/>
        </w:rPr>
        <w:t xml:space="preserve">Набавка број: </w:t>
      </w:r>
      <w:r w:rsidR="00771F96">
        <w:rPr>
          <w:lang w:val="sr-Cyrl-RS"/>
        </w:rPr>
        <w:t>44</w:t>
      </w:r>
      <w:r w:rsidR="00A20F4F">
        <w:rPr>
          <w:lang w:val="sr-Cyrl-RS"/>
        </w:rPr>
        <w:t>/22</w:t>
      </w:r>
    </w:p>
    <w:p w14:paraId="043341F5" w14:textId="7465907E" w:rsidR="009B426D" w:rsidRPr="000645C9" w:rsidRDefault="002C3822" w:rsidP="000645C9">
      <w:pPr>
        <w:pStyle w:val="Bezrazmak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Опис радова: </w:t>
      </w:r>
      <w:r w:rsidR="00AA367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A367C" w:rsidRPr="00AA367C">
        <w:rPr>
          <w:rFonts w:ascii="Times New Roman" w:hAnsi="Times New Roman" w:cs="Times New Roman"/>
          <w:sz w:val="24"/>
          <w:szCs w:val="24"/>
          <w:lang w:val="sr-Cyrl-RS"/>
        </w:rPr>
        <w:t>адови на инсталацијама за видео надзор и контролу приступа</w:t>
      </w:r>
      <w:r w:rsidR="00926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67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26AC0">
        <w:rPr>
          <w:rFonts w:ascii="Times New Roman" w:hAnsi="Times New Roman" w:cs="Times New Roman"/>
          <w:sz w:val="24"/>
          <w:szCs w:val="24"/>
          <w:lang w:val="sr-Cyrl-RS"/>
        </w:rPr>
        <w:t>пословно</w:t>
      </w:r>
      <w:r w:rsidR="00633B86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proofErr w:type="spellStart"/>
      <w:r w:rsidR="00926AC0">
        <w:rPr>
          <w:rFonts w:ascii="Times New Roman" w:hAnsi="Times New Roman" w:cs="Times New Roman"/>
          <w:sz w:val="24"/>
          <w:szCs w:val="24"/>
          <w:lang w:val="sr-Cyrl-RS"/>
        </w:rPr>
        <w:t>објек</w:t>
      </w:r>
      <w:r w:rsidR="00633B86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End"/>
      <w:r w:rsidR="00F042F2" w:rsidRPr="00F042F2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за спречавање корупције, по принципу „кључ у руке“, а по </w:t>
      </w:r>
      <w:r w:rsidR="00F042F2" w:rsidRPr="00F042F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предмеру и предрачуну</w:t>
      </w:r>
      <w:r w:rsidR="00F042F2" w:rsidRPr="00F042F2">
        <w:rPr>
          <w:rFonts w:ascii="Times New Roman" w:hAnsi="Times New Roman" w:cs="Times New Roman"/>
          <w:sz w:val="24"/>
          <w:szCs w:val="24"/>
          <w:lang w:val="sr-Cyrl-RS"/>
        </w:rPr>
        <w:t>, који је саставни део обрасца понуде</w:t>
      </w:r>
      <w:r w:rsidR="000645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519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426D" w:rsidRPr="000645C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1FD2F334" w14:textId="62DB2CE6" w:rsidR="00EE694C" w:rsidRPr="0082727D" w:rsidRDefault="00EE694C" w:rsidP="0073359D">
      <w:pPr>
        <w:jc w:val="both"/>
        <w:rPr>
          <w:rFonts w:eastAsia="Times New Roman"/>
          <w:bCs/>
          <w:color w:val="000000"/>
          <w:lang w:val="sr-Cyrl-RS"/>
        </w:rPr>
      </w:pPr>
      <w:r w:rsidRPr="0082727D">
        <w:rPr>
          <w:rFonts w:eastAsia="BAAAAA+TimesNewRomanPS-BoldMT"/>
          <w:color w:val="000000"/>
          <w:lang w:val="sr-Cyrl-RS"/>
        </w:rPr>
        <w:t xml:space="preserve"> </w:t>
      </w:r>
    </w:p>
    <w:p w14:paraId="734DBAF2" w14:textId="6D97753E" w:rsidR="002B5391" w:rsidRPr="00E86FA0" w:rsidRDefault="004C5F2C" w:rsidP="001028E5">
      <w:pPr>
        <w:pStyle w:val="Pasussalistom"/>
        <w:numPr>
          <w:ilvl w:val="0"/>
          <w:numId w:val="35"/>
        </w:numPr>
        <w:jc w:val="both"/>
        <w:rPr>
          <w:rFonts w:eastAsia="Times New Roman"/>
          <w:bCs/>
          <w:color w:val="000000"/>
          <w:lang w:val="sr-Cyrl-RS"/>
        </w:rPr>
      </w:pPr>
      <w:r w:rsidRPr="00F20C88">
        <w:rPr>
          <w:lang w:val="sr-Cyrl-RS"/>
        </w:rPr>
        <w:t>Рок</w:t>
      </w:r>
      <w:r>
        <w:rPr>
          <w:lang w:val="sr-Cyrl-RS"/>
        </w:rPr>
        <w:t>, место и време извођења радова</w:t>
      </w:r>
      <w:r w:rsidRPr="00F20C88">
        <w:rPr>
          <w:lang w:val="sr-Cyrl-RS"/>
        </w:rPr>
        <w:t xml:space="preserve">: </w:t>
      </w:r>
      <w:r>
        <w:rPr>
          <w:rFonts w:eastAsia="Times New Roman"/>
          <w:bCs/>
          <w:kern w:val="20"/>
          <w:lang w:val="sr-Cyrl-RS" w:eastAsia="sr-Latn-RS"/>
        </w:rPr>
        <w:t>и</w:t>
      </w:r>
      <w:r w:rsidRPr="003A7F80">
        <w:rPr>
          <w:rFonts w:eastAsia="Times New Roman"/>
          <w:bCs/>
          <w:kern w:val="20"/>
          <w:lang w:val="sr-Cyrl-RS" w:eastAsia="sr-Latn-RS"/>
        </w:rPr>
        <w:t xml:space="preserve">забрани привредни субјект дужан </w:t>
      </w:r>
      <w:r>
        <w:rPr>
          <w:rFonts w:eastAsia="Times New Roman"/>
          <w:bCs/>
          <w:kern w:val="20"/>
          <w:lang w:val="sr-Cyrl-RS" w:eastAsia="sr-Latn-RS"/>
        </w:rPr>
        <w:t xml:space="preserve">је </w:t>
      </w:r>
      <w:r w:rsidRPr="003A7F80">
        <w:rPr>
          <w:rFonts w:eastAsia="Times New Roman"/>
          <w:bCs/>
          <w:kern w:val="20"/>
          <w:lang w:val="sr-Cyrl-RS" w:eastAsia="sr-Latn-RS"/>
        </w:rPr>
        <w:t xml:space="preserve">да реализује </w:t>
      </w:r>
      <w:r>
        <w:rPr>
          <w:rFonts w:eastAsia="Times New Roman"/>
          <w:bCs/>
          <w:kern w:val="20"/>
          <w:lang w:val="sr-Cyrl-RS" w:eastAsia="sr-Latn-RS"/>
        </w:rPr>
        <w:t>радове</w:t>
      </w:r>
      <w:r w:rsidRPr="003A7F80">
        <w:rPr>
          <w:rFonts w:eastAsia="Times New Roman"/>
          <w:bCs/>
          <w:kern w:val="20"/>
          <w:lang w:val="sr-Cyrl-RS" w:eastAsia="sr-Latn-RS"/>
        </w:rPr>
        <w:t xml:space="preserve"> кој</w:t>
      </w:r>
      <w:r>
        <w:rPr>
          <w:rFonts w:eastAsia="Times New Roman"/>
          <w:bCs/>
          <w:kern w:val="20"/>
          <w:lang w:val="sr-Cyrl-RS" w:eastAsia="sr-Latn-RS"/>
        </w:rPr>
        <w:t>и</w:t>
      </w:r>
      <w:r w:rsidRPr="003A7F80">
        <w:rPr>
          <w:rFonts w:eastAsia="Times New Roman"/>
          <w:bCs/>
          <w:kern w:val="20"/>
          <w:lang w:val="sr-Cyrl-RS" w:eastAsia="sr-Latn-RS"/>
        </w:rPr>
        <w:t xml:space="preserve"> </w:t>
      </w:r>
      <w:r>
        <w:rPr>
          <w:rFonts w:eastAsia="Times New Roman"/>
          <w:bCs/>
          <w:kern w:val="20"/>
          <w:lang w:val="sr-Cyrl-RS" w:eastAsia="sr-Latn-RS"/>
        </w:rPr>
        <w:t>су</w:t>
      </w:r>
      <w:r w:rsidRPr="003A7F80">
        <w:rPr>
          <w:rFonts w:eastAsia="Times New Roman"/>
          <w:bCs/>
          <w:kern w:val="20"/>
          <w:lang w:val="sr-Cyrl-RS" w:eastAsia="sr-Latn-RS"/>
        </w:rPr>
        <w:t xml:space="preserve"> предмет набавке </w:t>
      </w:r>
      <w:r>
        <w:rPr>
          <w:rFonts w:eastAsia="Times New Roman"/>
          <w:bCs/>
          <w:kern w:val="20"/>
          <w:lang w:val="sr-Cyrl-RS" w:eastAsia="sr-Latn-RS"/>
        </w:rPr>
        <w:t xml:space="preserve">најкасније </w:t>
      </w:r>
      <w:r w:rsidRPr="003A7F80">
        <w:rPr>
          <w:rFonts w:eastAsia="Times New Roman"/>
          <w:bCs/>
          <w:kern w:val="20"/>
          <w:lang w:val="sr-Cyrl-RS" w:eastAsia="sr-Latn-RS"/>
        </w:rPr>
        <w:t xml:space="preserve">у року од </w:t>
      </w:r>
      <w:r w:rsidR="006158B4">
        <w:rPr>
          <w:rFonts w:eastAsia="Times New Roman"/>
          <w:bCs/>
          <w:kern w:val="20"/>
          <w:lang w:val="sr-Cyrl-RS" w:eastAsia="sr-Latn-RS"/>
        </w:rPr>
        <w:t>десет</w:t>
      </w:r>
      <w:r w:rsidRPr="003A7F80">
        <w:rPr>
          <w:rFonts w:eastAsia="Times New Roman"/>
          <w:bCs/>
          <w:kern w:val="20"/>
          <w:lang w:val="sr-Cyrl-RS" w:eastAsia="sr-Latn-RS"/>
        </w:rPr>
        <w:t xml:space="preserve"> дана од дана </w:t>
      </w:r>
      <w:r>
        <w:rPr>
          <w:rFonts w:eastAsia="Times New Roman"/>
          <w:bCs/>
          <w:kern w:val="20"/>
          <w:lang w:val="sr-Cyrl-RS" w:eastAsia="sr-Latn-RS"/>
        </w:rPr>
        <w:t xml:space="preserve">увођења у посао (очекивано </w:t>
      </w:r>
      <w:r w:rsidR="006158B4">
        <w:rPr>
          <w:rFonts w:eastAsia="Times New Roman"/>
          <w:bCs/>
          <w:kern w:val="20"/>
          <w:lang w:val="sr-Cyrl-RS" w:eastAsia="sr-Latn-RS"/>
        </w:rPr>
        <w:t>одмах након закључења уговора</w:t>
      </w:r>
      <w:r>
        <w:rPr>
          <w:rFonts w:eastAsia="Times New Roman"/>
          <w:bCs/>
          <w:kern w:val="20"/>
          <w:lang w:val="sr-Cyrl-RS" w:eastAsia="sr-Latn-RS"/>
        </w:rPr>
        <w:t>)</w:t>
      </w:r>
      <w:r w:rsidRPr="003A7F80">
        <w:rPr>
          <w:rFonts w:eastAsia="Times New Roman"/>
          <w:bCs/>
          <w:kern w:val="20"/>
          <w:lang w:val="sr-Cyrl-RS" w:eastAsia="sr-Latn-RS"/>
        </w:rPr>
        <w:t>.</w:t>
      </w:r>
      <w:r>
        <w:rPr>
          <w:rFonts w:eastAsia="Times New Roman"/>
          <w:bCs/>
          <w:kern w:val="20"/>
          <w:lang w:val="sr-Cyrl-RS" w:eastAsia="sr-Latn-RS"/>
        </w:rPr>
        <w:t xml:space="preserve"> Радови се изводе у п</w:t>
      </w:r>
      <w:r w:rsidRPr="00207C3E">
        <w:rPr>
          <w:rFonts w:eastAsia="Times New Roman"/>
          <w:bCs/>
          <w:kern w:val="20"/>
          <w:lang w:val="sr-Cyrl-RS" w:eastAsia="sr-Latn-RS"/>
        </w:rPr>
        <w:t>ословн</w:t>
      </w:r>
      <w:r>
        <w:rPr>
          <w:rFonts w:eastAsia="Times New Roman"/>
          <w:bCs/>
          <w:kern w:val="20"/>
          <w:lang w:val="sr-Cyrl-RS" w:eastAsia="sr-Latn-RS"/>
        </w:rPr>
        <w:t>ом</w:t>
      </w:r>
      <w:r w:rsidRPr="00207C3E">
        <w:rPr>
          <w:rFonts w:eastAsia="Times New Roman"/>
          <w:bCs/>
          <w:kern w:val="20"/>
          <w:lang w:val="sr-Cyrl-RS" w:eastAsia="sr-Latn-RS"/>
        </w:rPr>
        <w:t xml:space="preserve"> објек</w:t>
      </w:r>
      <w:r>
        <w:rPr>
          <w:rFonts w:eastAsia="Times New Roman"/>
          <w:bCs/>
          <w:kern w:val="20"/>
          <w:lang w:val="sr-Cyrl-RS" w:eastAsia="sr-Latn-RS"/>
        </w:rPr>
        <w:t>ту</w:t>
      </w:r>
      <w:r w:rsidRPr="00207C3E">
        <w:rPr>
          <w:rFonts w:eastAsia="Times New Roman"/>
          <w:bCs/>
          <w:kern w:val="20"/>
          <w:lang w:val="sr-Cyrl-RS" w:eastAsia="sr-Latn-RS"/>
        </w:rPr>
        <w:t xml:space="preserve"> (у функцији) Агенције за спречавање корупције у Београду, Царице Милице 1. Наручилац се обавезује да омогући несметани приступ месту извођења радова. </w:t>
      </w:r>
      <w:r w:rsidRPr="00E437A2">
        <w:rPr>
          <w:rFonts w:eastAsia="Times New Roman"/>
          <w:bCs/>
          <w:kern w:val="20"/>
          <w:lang w:val="sr-Cyrl-RS" w:eastAsia="sr-Latn-RS"/>
        </w:rPr>
        <w:t xml:space="preserve">Радови се могу изводити у радно време </w:t>
      </w:r>
      <w:r w:rsidR="00062E78">
        <w:rPr>
          <w:rFonts w:eastAsia="Times New Roman"/>
          <w:bCs/>
          <w:kern w:val="20"/>
          <w:lang w:val="sr-Cyrl-RS" w:eastAsia="sr-Latn-RS"/>
        </w:rPr>
        <w:t>Н</w:t>
      </w:r>
      <w:r w:rsidRPr="00E437A2">
        <w:rPr>
          <w:rFonts w:eastAsia="Times New Roman"/>
          <w:bCs/>
          <w:kern w:val="20"/>
          <w:lang w:val="sr-Cyrl-RS" w:eastAsia="sr-Latn-RS"/>
        </w:rPr>
        <w:t xml:space="preserve">аручиоца (7.30 – 15.30 часова) али тако да не ометају рад запослених, затим после радног времена, </w:t>
      </w:r>
      <w:r w:rsidR="00242D01">
        <w:rPr>
          <w:rFonts w:eastAsia="Times New Roman"/>
          <w:bCs/>
          <w:kern w:val="20"/>
          <w:lang w:val="sr-Cyrl-RS" w:eastAsia="sr-Latn-RS"/>
        </w:rPr>
        <w:t xml:space="preserve">а по потреби и уз сагласност Наручиоца </w:t>
      </w:r>
      <w:r w:rsidRPr="00E437A2">
        <w:rPr>
          <w:rFonts w:eastAsia="Times New Roman"/>
          <w:bCs/>
          <w:kern w:val="20"/>
          <w:lang w:val="sr-Cyrl-RS" w:eastAsia="sr-Latn-RS"/>
        </w:rPr>
        <w:t xml:space="preserve">и суботом и недељом. Радови који су бучни или на било који други начин ометају радни процес </w:t>
      </w:r>
      <w:r w:rsidR="00062E78">
        <w:rPr>
          <w:rFonts w:eastAsia="Times New Roman"/>
          <w:bCs/>
          <w:kern w:val="20"/>
          <w:lang w:val="sr-Cyrl-RS" w:eastAsia="sr-Latn-RS"/>
        </w:rPr>
        <w:t>Н</w:t>
      </w:r>
      <w:r w:rsidRPr="00E437A2">
        <w:rPr>
          <w:rFonts w:eastAsia="Times New Roman"/>
          <w:bCs/>
          <w:kern w:val="20"/>
          <w:lang w:val="sr-Cyrl-RS" w:eastAsia="sr-Latn-RS"/>
        </w:rPr>
        <w:t>аручиоца, могу се изводити</w:t>
      </w:r>
      <w:r w:rsidRPr="00E437A2">
        <w:rPr>
          <w:rFonts w:eastAsia="Times New Roman"/>
          <w:bCs/>
          <w:kern w:val="20"/>
          <w:lang w:val="sr-Latn-RS" w:eastAsia="sr-Latn-RS"/>
        </w:rPr>
        <w:t xml:space="preserve"> </w:t>
      </w:r>
      <w:r w:rsidRPr="00E437A2">
        <w:rPr>
          <w:rFonts w:eastAsia="Times New Roman"/>
          <w:bCs/>
          <w:kern w:val="20"/>
          <w:lang w:val="sr-Cyrl-RS" w:eastAsia="sr-Latn-RS"/>
        </w:rPr>
        <w:t>искључиво после радног времена или викендима.</w:t>
      </w:r>
      <w:r w:rsidR="00E86FA0">
        <w:rPr>
          <w:rFonts w:eastAsia="Times New Roman"/>
          <w:bCs/>
          <w:kern w:val="20"/>
          <w:lang w:val="sr-Cyrl-RS" w:eastAsia="sr-Latn-RS"/>
        </w:rPr>
        <w:t xml:space="preserve"> </w:t>
      </w:r>
    </w:p>
    <w:p w14:paraId="680B2197" w14:textId="77777777" w:rsidR="00E86FA0" w:rsidRPr="00E86FA0" w:rsidRDefault="00E86FA0" w:rsidP="00E86FA0">
      <w:pPr>
        <w:pStyle w:val="Pasussalistom"/>
        <w:rPr>
          <w:rFonts w:eastAsia="Times New Roman"/>
          <w:bCs/>
          <w:color w:val="000000"/>
          <w:lang w:val="sr-Cyrl-RS"/>
        </w:rPr>
      </w:pPr>
    </w:p>
    <w:p w14:paraId="6679C1C2" w14:textId="79B29EDE" w:rsidR="00E86FA0" w:rsidRPr="002B5391" w:rsidRDefault="00E86FA0" w:rsidP="001028E5">
      <w:pPr>
        <w:pStyle w:val="Pasussalistom"/>
        <w:numPr>
          <w:ilvl w:val="0"/>
          <w:numId w:val="35"/>
        </w:numPr>
        <w:jc w:val="both"/>
        <w:rPr>
          <w:rFonts w:eastAsia="Times New Roman"/>
          <w:bCs/>
          <w:color w:val="000000"/>
          <w:lang w:val="sr-Cyrl-RS"/>
        </w:rPr>
      </w:pPr>
      <w:r w:rsidRPr="00E86FA0">
        <w:rPr>
          <w:rFonts w:eastAsia="Times New Roman"/>
          <w:color w:val="000000"/>
          <w:lang w:val="sr-Cyrl-RS"/>
        </w:rPr>
        <w:t>Квалитет изведених радова:</w:t>
      </w:r>
      <w:r w:rsidRPr="00E86FA0">
        <w:rPr>
          <w:rFonts w:eastAsia="Times New Roman"/>
          <w:bCs/>
          <w:color w:val="000000"/>
          <w:lang w:val="sr-Cyrl-RS"/>
        </w:rPr>
        <w:t xml:space="preserve"> Извођач је дужан да радове изведе стручно и квалитетно, у свему у складу са техничком спецификацијом набавке, техничким стандардима и прописима за ову врсту посла.</w:t>
      </w:r>
    </w:p>
    <w:p w14:paraId="0809C077" w14:textId="77777777" w:rsidR="002B5391" w:rsidRPr="002B5391" w:rsidRDefault="002B5391" w:rsidP="002B5391">
      <w:pPr>
        <w:pStyle w:val="Pasussalistom"/>
        <w:rPr>
          <w:bCs/>
          <w:lang w:val="sr-Cyrl-RS"/>
        </w:rPr>
      </w:pPr>
    </w:p>
    <w:p w14:paraId="3041E17B" w14:textId="2FDC57A6" w:rsidR="005A6029" w:rsidRPr="005A6029" w:rsidRDefault="005A6029" w:rsidP="001028E5">
      <w:pPr>
        <w:pStyle w:val="Pasussalistom"/>
        <w:numPr>
          <w:ilvl w:val="0"/>
          <w:numId w:val="35"/>
        </w:numPr>
        <w:jc w:val="both"/>
        <w:rPr>
          <w:rFonts w:eastAsia="Times New Roman"/>
          <w:bCs/>
          <w:color w:val="000000"/>
          <w:lang w:val="sr-Cyrl-RS"/>
        </w:rPr>
      </w:pPr>
      <w:r w:rsidRPr="004356B0">
        <w:rPr>
          <w:lang w:val="sr-Cyrl-RS"/>
        </w:rPr>
        <w:t>Захтеви који се односе на заштиту животне средине</w:t>
      </w:r>
      <w:r>
        <w:rPr>
          <w:lang w:val="sr-Cyrl-RS"/>
        </w:rPr>
        <w:t>: и</w:t>
      </w:r>
      <w:r w:rsidRPr="004356B0">
        <w:rPr>
          <w:lang w:val="sr-Cyrl-RS"/>
        </w:rPr>
        <w:t>забрани привредни субјект је дужан да поштује све потребне мере заштите у складу са одредбама Закона о безбедности и здрављу на раду, као и Закона о управљању отпадом.</w:t>
      </w:r>
    </w:p>
    <w:p w14:paraId="6A73F423" w14:textId="77777777" w:rsidR="005A6029" w:rsidRPr="005A6029" w:rsidRDefault="005A6029" w:rsidP="005A6029">
      <w:pPr>
        <w:pStyle w:val="Pasussalistom"/>
        <w:rPr>
          <w:bCs/>
          <w:lang w:val="sr-Cyrl-RS"/>
        </w:rPr>
      </w:pPr>
    </w:p>
    <w:p w14:paraId="76B4EFC4" w14:textId="2C8E874C" w:rsidR="0087213D" w:rsidRPr="0087213D" w:rsidRDefault="0087213D" w:rsidP="001028E5">
      <w:pPr>
        <w:pStyle w:val="Pasussalistom"/>
        <w:numPr>
          <w:ilvl w:val="0"/>
          <w:numId w:val="35"/>
        </w:numPr>
        <w:jc w:val="both"/>
        <w:rPr>
          <w:rFonts w:eastAsia="Times New Roman"/>
          <w:bCs/>
          <w:color w:val="000000"/>
          <w:lang w:val="sr-Cyrl-RS"/>
        </w:rPr>
      </w:pPr>
      <w:r w:rsidRPr="00F60972">
        <w:rPr>
          <w:rFonts w:eastAsia="Times New Roman"/>
          <w:bCs/>
          <w:lang w:val="sr-Cyrl-RS"/>
        </w:rPr>
        <w:t xml:space="preserve">Гарантни рок: </w:t>
      </w:r>
      <w:r w:rsidRPr="00F60972">
        <w:rPr>
          <w:bCs/>
          <w:lang w:val="sr-Cyrl-RS"/>
        </w:rPr>
        <w:t>Изабрани привредни субјект дужан је да гарантује за квалитет изведених радова</w:t>
      </w:r>
      <w:r w:rsidR="00F60972" w:rsidRPr="00F60972">
        <w:rPr>
          <w:bCs/>
          <w:lang w:val="sr-Cyrl-RS"/>
        </w:rPr>
        <w:t xml:space="preserve">, </w:t>
      </w:r>
      <w:r w:rsidRPr="00F60972">
        <w:rPr>
          <w:bCs/>
          <w:lang w:val="sr-Cyrl-RS"/>
        </w:rPr>
        <w:t xml:space="preserve">са гарантним роком од </w:t>
      </w:r>
      <w:r w:rsidR="008724B9" w:rsidRPr="00F60972">
        <w:rPr>
          <w:bCs/>
          <w:lang w:val="sr-Cyrl-RS"/>
        </w:rPr>
        <w:t xml:space="preserve">најмање </w:t>
      </w:r>
      <w:r w:rsidRPr="00F60972">
        <w:rPr>
          <w:bCs/>
          <w:lang w:val="sr-Cyrl-RS"/>
        </w:rPr>
        <w:t>24 месец</w:t>
      </w:r>
      <w:r w:rsidR="00A148AE" w:rsidRPr="00F60972">
        <w:rPr>
          <w:bCs/>
          <w:lang w:val="sr-Cyrl-RS"/>
        </w:rPr>
        <w:t>а</w:t>
      </w:r>
      <w:r w:rsidRPr="00F60972">
        <w:rPr>
          <w:bCs/>
          <w:lang w:val="sr-Cyrl-RS"/>
        </w:rPr>
        <w:t xml:space="preserve"> од дана</w:t>
      </w:r>
      <w:r w:rsidRPr="009B0DB3">
        <w:rPr>
          <w:bCs/>
          <w:lang w:val="sr-Cyrl-RS"/>
        </w:rPr>
        <w:t xml:space="preserve"> </w:t>
      </w:r>
      <w:r>
        <w:rPr>
          <w:bCs/>
          <w:lang w:val="sr-Cyrl-RS"/>
        </w:rPr>
        <w:t>примопредаје радова</w:t>
      </w:r>
      <w:r w:rsidRPr="009B0DB3">
        <w:rPr>
          <w:bCs/>
          <w:lang w:val="sr-Cyrl-RS"/>
        </w:rPr>
        <w:t>.</w:t>
      </w:r>
      <w:r w:rsidRPr="009B0DB3">
        <w:rPr>
          <w:b/>
          <w:lang w:val="sr-Cyrl-RS"/>
        </w:rPr>
        <w:t xml:space="preserve"> </w:t>
      </w:r>
      <w:r w:rsidRPr="005C1CF4">
        <w:rPr>
          <w:bCs/>
          <w:lang w:val="sr-Cyrl-RS"/>
        </w:rPr>
        <w:t>Ако се у гарантном року</w:t>
      </w:r>
      <w:r>
        <w:rPr>
          <w:bCs/>
          <w:lang w:val="sr-Cyrl-RS"/>
        </w:rPr>
        <w:t xml:space="preserve"> </w:t>
      </w:r>
      <w:r w:rsidRPr="005C1CF4">
        <w:rPr>
          <w:bCs/>
          <w:lang w:val="sr-Cyrl-RS"/>
        </w:rPr>
        <w:t xml:space="preserve">уоче недостаци код изведених радова због очигледних грешака изабраног привредног субјекта, исти их, о свом трошку и без одлагања, мора отклонити најкасније у року од осам дана од дана пријема писаног записника о рекламацији од стране </w:t>
      </w:r>
      <w:r w:rsidR="00A1297A">
        <w:rPr>
          <w:bCs/>
          <w:lang w:val="sr-Cyrl-RS"/>
        </w:rPr>
        <w:t>Н</w:t>
      </w:r>
      <w:r w:rsidRPr="005C1CF4">
        <w:rPr>
          <w:bCs/>
          <w:lang w:val="sr-Cyrl-RS"/>
        </w:rPr>
        <w:t>аручиоца.</w:t>
      </w:r>
    </w:p>
    <w:p w14:paraId="165F3A20" w14:textId="77777777" w:rsidR="0087213D" w:rsidRPr="0087213D" w:rsidRDefault="0087213D" w:rsidP="0087213D">
      <w:pPr>
        <w:pStyle w:val="Pasussalistom"/>
        <w:rPr>
          <w:bCs/>
          <w:lang w:val="sr-Cyrl-RS"/>
        </w:rPr>
      </w:pPr>
    </w:p>
    <w:p w14:paraId="2A3E2757" w14:textId="53874D9A" w:rsidR="001028E5" w:rsidRPr="0082727D" w:rsidRDefault="00EE694C" w:rsidP="001028E5">
      <w:pPr>
        <w:pStyle w:val="Pasussalistom"/>
        <w:numPr>
          <w:ilvl w:val="0"/>
          <w:numId w:val="35"/>
        </w:numPr>
        <w:jc w:val="both"/>
        <w:rPr>
          <w:rFonts w:eastAsia="Times New Roman"/>
          <w:bCs/>
          <w:color w:val="000000"/>
          <w:lang w:val="sr-Cyrl-RS"/>
        </w:rPr>
      </w:pPr>
      <w:r w:rsidRPr="0082727D">
        <w:rPr>
          <w:bCs/>
          <w:lang w:val="sr-Cyrl-RS"/>
        </w:rPr>
        <w:t xml:space="preserve">Изабрани привредни субјект дужан је обезбедити поверљивост информација, до којих </w:t>
      </w:r>
      <w:r w:rsidR="00374C1F">
        <w:rPr>
          <w:bCs/>
          <w:lang w:val="sr-Cyrl-RS"/>
        </w:rPr>
        <w:t xml:space="preserve">евентуално </w:t>
      </w:r>
      <w:r w:rsidRPr="0082727D">
        <w:rPr>
          <w:bCs/>
          <w:lang w:val="sr-Cyrl-RS"/>
        </w:rPr>
        <w:t xml:space="preserve">дође у току реализације </w:t>
      </w:r>
      <w:r w:rsidR="002E7CEF">
        <w:rPr>
          <w:bCs/>
          <w:lang w:val="sr-Cyrl-RS"/>
        </w:rPr>
        <w:t>радова</w:t>
      </w:r>
      <w:r w:rsidRPr="0082727D">
        <w:rPr>
          <w:bCs/>
          <w:lang w:val="sr-Cyrl-RS"/>
        </w:rPr>
        <w:t xml:space="preserve"> кој</w:t>
      </w:r>
      <w:r w:rsidR="002E7CEF">
        <w:rPr>
          <w:bCs/>
          <w:lang w:val="sr-Cyrl-RS"/>
        </w:rPr>
        <w:t>и</w:t>
      </w:r>
      <w:r w:rsidRPr="0082727D">
        <w:rPr>
          <w:bCs/>
          <w:lang w:val="sr-Cyrl-RS"/>
        </w:rPr>
        <w:t xml:space="preserve"> </w:t>
      </w:r>
      <w:r w:rsidR="002E7CEF">
        <w:rPr>
          <w:bCs/>
          <w:lang w:val="sr-Cyrl-RS"/>
        </w:rPr>
        <w:t>су</w:t>
      </w:r>
      <w:r w:rsidRPr="0082727D">
        <w:rPr>
          <w:bCs/>
          <w:lang w:val="sr-Cyrl-RS"/>
        </w:rPr>
        <w:t xml:space="preserve"> предмет набавке</w:t>
      </w:r>
      <w:r w:rsidR="002E7CEF">
        <w:rPr>
          <w:bCs/>
          <w:lang w:val="sr-Cyrl-RS"/>
        </w:rPr>
        <w:t>.</w:t>
      </w:r>
      <w:r w:rsidRPr="0082727D">
        <w:rPr>
          <w:bCs/>
          <w:lang w:val="sr-Cyrl-RS"/>
        </w:rPr>
        <w:t xml:space="preserve"> </w:t>
      </w:r>
    </w:p>
    <w:p w14:paraId="7D38690D" w14:textId="77777777" w:rsidR="001028E5" w:rsidRPr="001028E5" w:rsidRDefault="001028E5" w:rsidP="001028E5">
      <w:pPr>
        <w:jc w:val="both"/>
        <w:rPr>
          <w:rFonts w:eastAsia="Times New Roman"/>
          <w:bCs/>
          <w:color w:val="000000"/>
          <w:lang w:val="sr-Cyrl-RS"/>
        </w:rPr>
      </w:pPr>
    </w:p>
    <w:p w14:paraId="14ED7526" w14:textId="333EB862" w:rsidR="00842721" w:rsidRPr="001028E5" w:rsidRDefault="00842721" w:rsidP="001028E5">
      <w:pPr>
        <w:pStyle w:val="Pasussalistom"/>
        <w:numPr>
          <w:ilvl w:val="0"/>
          <w:numId w:val="35"/>
        </w:numPr>
        <w:jc w:val="both"/>
        <w:rPr>
          <w:rFonts w:eastAsia="Times New Roman"/>
          <w:bCs/>
          <w:color w:val="000000"/>
          <w:lang w:val="sr-Cyrl-RS"/>
        </w:rPr>
      </w:pPr>
      <w:r w:rsidRPr="001028E5">
        <w:rPr>
          <w:rFonts w:eastAsia="Times New Roman"/>
          <w:bCs/>
          <w:color w:val="000000"/>
          <w:lang w:val="sr-Cyrl-RS"/>
        </w:rPr>
        <w:t xml:space="preserve">Период важења уговора: након спроведеног поступка набавке Наручилац ће закључити уговор са </w:t>
      </w:r>
      <w:proofErr w:type="spellStart"/>
      <w:r w:rsidRPr="001028E5">
        <w:rPr>
          <w:rFonts w:eastAsia="Times New Roman"/>
          <w:bCs/>
          <w:color w:val="000000"/>
          <w:lang w:val="sr-Cyrl-RS"/>
        </w:rPr>
        <w:t>прворангираним</w:t>
      </w:r>
      <w:proofErr w:type="spellEnd"/>
      <w:r w:rsidRPr="001028E5">
        <w:rPr>
          <w:rFonts w:eastAsia="Times New Roman"/>
          <w:bCs/>
          <w:color w:val="000000"/>
          <w:lang w:val="sr-Cyrl-RS"/>
        </w:rPr>
        <w:t xml:space="preserve"> привредним субјектом</w:t>
      </w:r>
      <w:r w:rsidR="00484203">
        <w:rPr>
          <w:rFonts w:eastAsia="Times New Roman"/>
          <w:bCs/>
          <w:color w:val="000000"/>
          <w:lang w:val="sr-Cyrl-RS"/>
        </w:rPr>
        <w:t>,</w:t>
      </w:r>
      <w:r w:rsidR="00484203" w:rsidRPr="00484203">
        <w:rPr>
          <w:rFonts w:eastAsia="Times New Roman"/>
          <w:bCs/>
          <w:color w:val="000000"/>
          <w:lang w:val="sr-Cyrl-RS"/>
        </w:rPr>
        <w:t xml:space="preserve"> до испуњења свих обавеза уговорних страна, а најдуже до </w:t>
      </w:r>
      <w:r w:rsidR="000F7841">
        <w:rPr>
          <w:rFonts w:eastAsia="Times New Roman"/>
          <w:bCs/>
          <w:color w:val="000000"/>
          <w:lang w:val="sr-Cyrl-RS"/>
        </w:rPr>
        <w:t>30</w:t>
      </w:r>
      <w:r w:rsidR="00484203" w:rsidRPr="00484203">
        <w:rPr>
          <w:rFonts w:eastAsia="Times New Roman"/>
          <w:bCs/>
          <w:color w:val="000000"/>
          <w:lang w:val="sr-Cyrl-RS"/>
        </w:rPr>
        <w:t xml:space="preserve"> </w:t>
      </w:r>
      <w:r w:rsidR="00484203">
        <w:rPr>
          <w:rFonts w:eastAsia="Times New Roman"/>
          <w:bCs/>
          <w:color w:val="000000"/>
          <w:lang w:val="sr-Cyrl-RS"/>
        </w:rPr>
        <w:t>дана</w:t>
      </w:r>
      <w:r w:rsidR="00484203" w:rsidRPr="00484203">
        <w:rPr>
          <w:rFonts w:eastAsia="Times New Roman"/>
          <w:bCs/>
          <w:color w:val="000000"/>
          <w:lang w:val="sr-Cyrl-RS"/>
        </w:rPr>
        <w:t xml:space="preserve"> од дана закључења уговора.</w:t>
      </w:r>
    </w:p>
    <w:p w14:paraId="7326AEB2" w14:textId="38114749" w:rsidR="00446288" w:rsidRDefault="00446288" w:rsidP="007311D5">
      <w:pPr>
        <w:jc w:val="both"/>
        <w:rPr>
          <w:rFonts w:eastAsia="Times New Roman"/>
          <w:color w:val="000000"/>
          <w:lang w:val="sr-Cyrl-RS"/>
        </w:rPr>
      </w:pPr>
    </w:p>
    <w:p w14:paraId="09E890F1" w14:textId="77777777" w:rsidR="00804CFC" w:rsidRDefault="00804CFC" w:rsidP="007311D5">
      <w:pPr>
        <w:jc w:val="both"/>
        <w:rPr>
          <w:rFonts w:eastAsia="Times New Roman"/>
          <w:color w:val="000000"/>
          <w:lang w:val="sr-Cyrl-RS"/>
        </w:rPr>
      </w:pPr>
    </w:p>
    <w:p w14:paraId="5EC71E59" w14:textId="5D9EC221" w:rsidR="005373BF" w:rsidRPr="00134AE0" w:rsidRDefault="004B7EBC" w:rsidP="004B7EBC">
      <w:pPr>
        <w:ind w:firstLine="720"/>
        <w:jc w:val="both"/>
        <w:rPr>
          <w:rFonts w:eastAsia="Times New Roman"/>
          <w:color w:val="000000"/>
          <w:lang w:val="sr-Cyrl-RS"/>
        </w:rPr>
      </w:pPr>
      <w:r w:rsidRPr="00134AE0">
        <w:rPr>
          <w:bCs/>
          <w:lang w:val="sr-Cyrl-RS"/>
        </w:rPr>
        <w:t>НАПОМЕНА</w:t>
      </w:r>
      <w:r w:rsidR="00616B1F" w:rsidRPr="00134AE0">
        <w:rPr>
          <w:bCs/>
          <w:lang w:val="sr-Cyrl-RS"/>
        </w:rPr>
        <w:t xml:space="preserve">: Образац понуде и техничка </w:t>
      </w:r>
      <w:r w:rsidR="00E20121" w:rsidRPr="00134AE0">
        <w:rPr>
          <w:bCs/>
          <w:lang w:val="sr-Cyrl-RS"/>
        </w:rPr>
        <w:t>с</w:t>
      </w:r>
      <w:r w:rsidR="004C6D9C" w:rsidRPr="00134AE0">
        <w:rPr>
          <w:lang w:val="sr-Cyrl-RS"/>
        </w:rPr>
        <w:t xml:space="preserve">пецификација набавке </w:t>
      </w:r>
      <w:r w:rsidR="00E20121" w:rsidRPr="00134AE0">
        <w:rPr>
          <w:lang w:val="sr-Cyrl-RS"/>
        </w:rPr>
        <w:t xml:space="preserve">чине саставни део </w:t>
      </w:r>
      <w:r w:rsidR="004C6D9C" w:rsidRPr="00134AE0">
        <w:rPr>
          <w:lang w:val="sr-Cyrl-RS"/>
        </w:rPr>
        <w:t>уговора о набавци.</w:t>
      </w:r>
    </w:p>
    <w:p w14:paraId="4E1B98C6" w14:textId="13C0C5CA" w:rsidR="00E20121" w:rsidRPr="00134AE0" w:rsidRDefault="00E20121" w:rsidP="007311D5">
      <w:pPr>
        <w:jc w:val="both"/>
        <w:rPr>
          <w:rFonts w:eastAsia="Times New Roman"/>
          <w:color w:val="000000"/>
          <w:lang w:val="sr-Cyrl-RS"/>
        </w:rPr>
      </w:pPr>
    </w:p>
    <w:p w14:paraId="65709266" w14:textId="77777777" w:rsidR="00E20121" w:rsidRPr="00134AE0" w:rsidRDefault="00E20121" w:rsidP="007311D5">
      <w:pPr>
        <w:jc w:val="both"/>
        <w:rPr>
          <w:rFonts w:eastAsia="Times New Roman"/>
          <w:color w:val="000000"/>
          <w:lang w:val="sr-Cyrl-RS"/>
        </w:rPr>
      </w:pPr>
    </w:p>
    <w:p w14:paraId="6A4B6449" w14:textId="1D9864E5" w:rsidR="0037257C" w:rsidRPr="00134AE0" w:rsidRDefault="00F109B6" w:rsidP="00186E0B">
      <w:pPr>
        <w:jc w:val="both"/>
        <w:rPr>
          <w:lang w:val="sr-Cyrl-RS"/>
        </w:rPr>
      </w:pPr>
      <w:r w:rsidRPr="00134AE0">
        <w:rPr>
          <w:lang w:val="sr-Cyrl-RS"/>
        </w:rPr>
        <w:t xml:space="preserve">                                                         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673E6F" w:rsidRPr="00134AE0" w14:paraId="25230DA5" w14:textId="77777777" w:rsidTr="009D4BFB">
        <w:tc>
          <w:tcPr>
            <w:tcW w:w="1535" w:type="pct"/>
            <w:vAlign w:val="center"/>
            <w:hideMark/>
          </w:tcPr>
          <w:p w14:paraId="29F78500" w14:textId="77777777" w:rsidR="00673E6F" w:rsidRPr="00134AE0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7B61B1B" w14:textId="77777777" w:rsidR="00673E6F" w:rsidRPr="00134AE0" w:rsidRDefault="00673E6F" w:rsidP="009D4BFB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3AA6F0" w14:textId="77777777" w:rsidR="00673E6F" w:rsidRPr="00134AE0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134AE0">
              <w:rPr>
                <w:lang w:val="sr-Cyrl-RS"/>
              </w:rPr>
              <w:t>Потпис овлашћеног лица</w:t>
            </w:r>
          </w:p>
        </w:tc>
      </w:tr>
      <w:tr w:rsidR="00673E6F" w:rsidRPr="00134AE0" w14:paraId="1E1946CF" w14:textId="77777777" w:rsidTr="00FE369F">
        <w:trPr>
          <w:trHeight w:val="454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F3F38" w14:textId="77777777" w:rsidR="00673E6F" w:rsidRPr="00134AE0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5B91DBC" w14:textId="77777777" w:rsidR="00673E6F" w:rsidRPr="00134AE0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B69FB1" w14:textId="77777777" w:rsidR="00673E6F" w:rsidRPr="00134AE0" w:rsidRDefault="00673E6F" w:rsidP="009D4BFB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34AE0">
              <w:rPr>
                <w:lang w:val="sr-Cyrl-RS"/>
              </w:rPr>
              <w:tab/>
            </w:r>
          </w:p>
        </w:tc>
      </w:tr>
    </w:tbl>
    <w:p w14:paraId="6A4B6451" w14:textId="35C87DD8" w:rsidR="0037257C" w:rsidRDefault="0037257C">
      <w:pPr>
        <w:jc w:val="both"/>
        <w:rPr>
          <w:rFonts w:eastAsia="Times New Roman"/>
          <w:color w:val="000000"/>
          <w:lang w:val="sr-Cyrl-RS"/>
        </w:rPr>
      </w:pPr>
    </w:p>
    <w:p w14:paraId="67909744" w14:textId="3107F6B4" w:rsidR="00951CD4" w:rsidRDefault="00951CD4">
      <w:pPr>
        <w:jc w:val="both"/>
        <w:rPr>
          <w:rFonts w:eastAsia="Times New Roman"/>
          <w:color w:val="000000"/>
          <w:lang w:val="sr-Cyrl-RS"/>
        </w:rPr>
      </w:pPr>
    </w:p>
    <w:p w14:paraId="1990198E" w14:textId="48311EF9" w:rsidR="00951CD4" w:rsidRDefault="00951CD4">
      <w:pPr>
        <w:jc w:val="both"/>
        <w:rPr>
          <w:rFonts w:eastAsia="Times New Roman"/>
          <w:color w:val="000000"/>
          <w:lang w:val="sr-Cyrl-RS"/>
        </w:rPr>
      </w:pPr>
    </w:p>
    <w:p w14:paraId="1F7E0DC0" w14:textId="41E249AE" w:rsidR="00951CD4" w:rsidRDefault="00951CD4">
      <w:pPr>
        <w:jc w:val="both"/>
        <w:rPr>
          <w:rFonts w:eastAsia="Times New Roman"/>
          <w:color w:val="000000"/>
          <w:lang w:val="sr-Cyrl-RS"/>
        </w:rPr>
      </w:pPr>
    </w:p>
    <w:p w14:paraId="21316444" w14:textId="0FDCBC8E" w:rsidR="00951CD4" w:rsidRDefault="00951CD4">
      <w:pPr>
        <w:jc w:val="both"/>
        <w:rPr>
          <w:rFonts w:eastAsia="Times New Roman"/>
          <w:color w:val="000000"/>
          <w:lang w:val="sr-Cyrl-RS"/>
        </w:rPr>
      </w:pPr>
    </w:p>
    <w:p w14:paraId="51AFA8F9" w14:textId="77777777" w:rsidR="00C53C49" w:rsidRPr="00F20C88" w:rsidRDefault="00C53C49" w:rsidP="00C53C49">
      <w:pPr>
        <w:pStyle w:val="WW-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F20C88">
        <w:rPr>
          <w:rFonts w:ascii="Times New Roman" w:hAnsi="Times New Roman" w:cs="Times New Roman"/>
          <w:b/>
          <w:bCs/>
          <w:lang w:val="sr-Cyrl-RS"/>
        </w:rPr>
        <w:lastRenderedPageBreak/>
        <w:t>ИЗЈАВА О ИСПУЊЕНОСТИ КРИТЕРИЈУМА ЗА КВАЛИТАТИВНИ ИЗБОР ПРИВРЕДНОГ СУБЈЕКТА</w:t>
      </w:r>
    </w:p>
    <w:p w14:paraId="5AF23178" w14:textId="77777777" w:rsidR="00C53C49" w:rsidRDefault="00C53C49" w:rsidP="00C53C49">
      <w:pPr>
        <w:pStyle w:val="WW-Default"/>
        <w:rPr>
          <w:rFonts w:ascii="Times New Roman" w:hAnsi="Times New Roman" w:cs="Times New Roman"/>
          <w:lang w:val="sr-Cyrl-RS"/>
        </w:rPr>
      </w:pPr>
    </w:p>
    <w:p w14:paraId="1860C0B5" w14:textId="77777777" w:rsidR="00C53C49" w:rsidRPr="00F20C88" w:rsidRDefault="00C53C49" w:rsidP="00C53C49">
      <w:pPr>
        <w:pStyle w:val="WW-Default"/>
        <w:rPr>
          <w:rFonts w:ascii="Times New Roman" w:hAnsi="Times New Roman" w:cs="Times New Roman"/>
          <w:lang w:val="sr-Cyrl-RS"/>
        </w:rPr>
      </w:pPr>
    </w:p>
    <w:p w14:paraId="52CD99BF" w14:textId="0F65F4ED" w:rsidR="00C53C49" w:rsidRPr="00F20C88" w:rsidRDefault="00C53C49" w:rsidP="00C53C49">
      <w:pPr>
        <w:pStyle w:val="WW-Default"/>
        <w:jc w:val="both"/>
        <w:rPr>
          <w:rFonts w:ascii="Times New Roman" w:hAnsi="Times New Roman"/>
          <w:lang w:val="sr-Cyrl-RS"/>
        </w:rPr>
      </w:pPr>
      <w:r w:rsidRPr="00F20C88">
        <w:rPr>
          <w:rFonts w:ascii="Times New Roman" w:hAnsi="Times New Roman" w:cs="Times New Roman"/>
          <w:b/>
          <w:bCs/>
          <w:lang w:val="sr-Cyrl-RS"/>
        </w:rPr>
        <w:t>ПОТВРЂУЈЕМ</w:t>
      </w:r>
      <w:r w:rsidRPr="00F20C88">
        <w:rPr>
          <w:rFonts w:ascii="Times New Roman" w:hAnsi="Times New Roman" w:cs="Times New Roman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F20C88">
        <w:rPr>
          <w:rFonts w:ascii="Times New Roman" w:hAnsi="Times New Roman"/>
          <w:i/>
          <w:iCs/>
          <w:lang w:val="sr-Cyrl-RS"/>
        </w:rPr>
        <w:t xml:space="preserve">_________________________________________________ [навести назив понуђача] </w:t>
      </w:r>
      <w:r w:rsidRPr="00F20C88">
        <w:rPr>
          <w:rFonts w:ascii="Times New Roman" w:hAnsi="Times New Roman"/>
          <w:lang w:val="sr-Cyrl-RS"/>
        </w:rPr>
        <w:t>да не постоје основи за искључење на основу члана 111. Закона о јавним набавкама</w:t>
      </w:r>
      <w:r w:rsidRPr="00F20C88">
        <w:rPr>
          <w:rFonts w:ascii="Times New Roman" w:hAnsi="Times New Roman" w:cs="Times New Roman"/>
          <w:lang w:val="sr-Cyrl-RS"/>
        </w:rPr>
        <w:t xml:space="preserve"> („Службени гласник РС”, број 91/19, у даљем тексту: Закон)</w:t>
      </w:r>
      <w:r w:rsidRPr="00F20C88">
        <w:rPr>
          <w:rFonts w:ascii="Times New Roman" w:hAnsi="Times New Roman"/>
          <w:lang w:val="sr-Cyrl-RS"/>
        </w:rPr>
        <w:t xml:space="preserve"> </w:t>
      </w:r>
      <w:r w:rsidRPr="00F20C88">
        <w:rPr>
          <w:rFonts w:ascii="Times New Roman" w:hAnsi="Times New Roman"/>
          <w:i/>
          <w:iCs/>
          <w:lang w:val="sr-Cyrl-RS"/>
        </w:rPr>
        <w:t xml:space="preserve"> </w:t>
      </w:r>
      <w:r w:rsidRPr="00F20C88">
        <w:rPr>
          <w:rFonts w:ascii="Times New Roman" w:hAnsi="Times New Roman"/>
          <w:lang w:val="sr-Cyrl-RS"/>
        </w:rPr>
        <w:t xml:space="preserve">у поступку набавке </w:t>
      </w:r>
      <w:r>
        <w:rPr>
          <w:rFonts w:ascii="Times New Roman" w:hAnsi="Times New Roman"/>
          <w:lang w:val="sr-Cyrl-RS"/>
        </w:rPr>
        <w:t xml:space="preserve">интерни </w:t>
      </w:r>
      <w:r w:rsidRPr="00F20C88">
        <w:rPr>
          <w:rFonts w:ascii="Times New Roman" w:hAnsi="Times New Roman"/>
          <w:lang w:val="sr-Cyrl-RS"/>
        </w:rPr>
        <w:t xml:space="preserve">број </w:t>
      </w:r>
      <w:r>
        <w:rPr>
          <w:rFonts w:ascii="Times New Roman" w:hAnsi="Times New Roman"/>
          <w:lang w:val="sr-Cyrl-RS"/>
        </w:rPr>
        <w:t>44</w:t>
      </w:r>
      <w:r w:rsidRPr="00F20C88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22</w:t>
      </w:r>
      <w:r w:rsidRPr="00F20C88">
        <w:rPr>
          <w:rFonts w:ascii="Times New Roman" w:hAnsi="Times New Roman"/>
          <w:lang w:val="sr-Cyrl-RS"/>
        </w:rPr>
        <w:t xml:space="preserve">, чији је предмет набавка </w:t>
      </w:r>
      <w:r>
        <w:rPr>
          <w:rFonts w:ascii="Times New Roman" w:hAnsi="Times New Roman"/>
          <w:lang w:val="sr-Cyrl-RS"/>
        </w:rPr>
        <w:t xml:space="preserve">радова </w:t>
      </w:r>
      <w:r w:rsidRPr="00C53C49">
        <w:rPr>
          <w:rFonts w:ascii="Times New Roman" w:hAnsi="Times New Roman"/>
          <w:lang w:val="sr-Cyrl-RS"/>
        </w:rPr>
        <w:t>на инсталацијама за видео надзор и контролу приступа</w:t>
      </w:r>
      <w:r w:rsidRPr="00F20C88">
        <w:rPr>
          <w:rFonts w:ascii="Times New Roman" w:hAnsi="Times New Roman"/>
          <w:lang w:val="sr-Cyrl-RS"/>
        </w:rPr>
        <w:t>, и то:</w:t>
      </w:r>
    </w:p>
    <w:p w14:paraId="349024DB" w14:textId="77777777" w:rsidR="00C53C49" w:rsidRPr="00F20C88" w:rsidRDefault="00C53C49" w:rsidP="00C53C49">
      <w:pPr>
        <w:pStyle w:val="WW-Default"/>
        <w:jc w:val="both"/>
        <w:rPr>
          <w:rFonts w:ascii="Times New Roman" w:hAnsi="Times New Roman"/>
          <w:lang w:val="sr-Cyrl-RS"/>
        </w:rPr>
      </w:pPr>
    </w:p>
    <w:p w14:paraId="18E2B1B0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4BC77565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3DEF6FF8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25A7537D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1F3AA673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конвенција;</w:t>
      </w:r>
    </w:p>
    <w:p w14:paraId="28103A8F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>4. Не постоји сукоб интереса, у смислу овог Закона, који не може да се отклони другим мерама;</w:t>
      </w:r>
    </w:p>
    <w:p w14:paraId="11A33CF2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>5.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3E65BDD8" w14:textId="77777777" w:rsidR="00C53C49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1178D196" w14:textId="66ADF9BE" w:rsidR="00C53C49" w:rsidRPr="00603D6A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F20C88">
        <w:rPr>
          <w:rFonts w:ascii="Times New Roman" w:hAnsi="Times New Roman" w:cs="Times New Roman"/>
          <w:lang w:val="sr-Cyrl-RS"/>
        </w:rPr>
        <w:t xml:space="preserve">Привредни субјект </w:t>
      </w:r>
      <w:r>
        <w:rPr>
          <w:rFonts w:ascii="Times New Roman" w:hAnsi="Times New Roman" w:cs="Times New Roman"/>
          <w:lang w:val="sr-Cyrl-RS"/>
        </w:rPr>
        <w:t xml:space="preserve">овом </w:t>
      </w:r>
      <w:r w:rsidRPr="00F20C88">
        <w:rPr>
          <w:rFonts w:ascii="Times New Roman" w:hAnsi="Times New Roman" w:cs="Times New Roman"/>
          <w:lang w:val="sr-Cyrl-RS"/>
        </w:rPr>
        <w:t xml:space="preserve">изјавом потврђује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F20C88">
        <w:rPr>
          <w:rFonts w:ascii="Times New Roman" w:hAnsi="Times New Roman" w:cs="Times New Roman"/>
          <w:lang w:val="sr-Cyrl-RS"/>
        </w:rPr>
        <w:t>да испуњава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F20C88">
        <w:rPr>
          <w:rFonts w:ascii="Times New Roman" w:hAnsi="Times New Roman" w:cs="Times New Roman"/>
          <w:lang w:val="sr-Cyrl-RS"/>
        </w:rPr>
        <w:t>следеће критеријуме за избор привредног субјекта:</w:t>
      </w:r>
    </w:p>
    <w:p w14:paraId="630D144C" w14:textId="7633E821" w:rsidR="00C53C49" w:rsidRPr="00F20C88" w:rsidRDefault="007412E7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/>
          <w:lang w:val="sr-Cyrl-RS"/>
        </w:rPr>
        <w:t>1</w:t>
      </w:r>
      <w:r w:rsidR="00C53C49" w:rsidRPr="00F20C88">
        <w:rPr>
          <w:rFonts w:ascii="Times New Roman" w:hAnsi="Times New Roman"/>
          <w:lang w:val="sr-Cyrl-RS"/>
        </w:rPr>
        <w:t xml:space="preserve">. </w:t>
      </w:r>
      <w:r w:rsidR="00C53C49" w:rsidRPr="00F20C88">
        <w:rPr>
          <w:rFonts w:ascii="Times New Roman" w:hAnsi="Times New Roman" w:cs="Times New Roman"/>
          <w:lang w:val="sr-Cyrl-RS"/>
        </w:rPr>
        <w:t>Стандарди осигурања квалитета:</w:t>
      </w:r>
    </w:p>
    <w:p w14:paraId="07D09948" w14:textId="2FE6E716" w:rsidR="00C53C49" w:rsidRPr="00D557DC" w:rsidRDefault="00C53C49" w:rsidP="00C53C49">
      <w:pPr>
        <w:pStyle w:val="WW-Default"/>
        <w:jc w:val="both"/>
        <w:rPr>
          <w:rFonts w:ascii="Times New Roman" w:hAnsi="Times New Roman"/>
          <w:lang w:val="sr-Cyrl-RS"/>
        </w:rPr>
      </w:pPr>
      <w:r w:rsidRPr="00F20C88">
        <w:rPr>
          <w:rFonts w:ascii="Times New Roman" w:hAnsi="Times New Roman" w:cs="Times New Roman"/>
          <w:color w:val="auto"/>
          <w:lang w:val="sr-Cyrl-RS"/>
        </w:rPr>
        <w:t xml:space="preserve">–  </w:t>
      </w:r>
      <w:r w:rsidRPr="00DD2C6F">
        <w:rPr>
          <w:rFonts w:ascii="Times New Roman" w:hAnsi="Times New Roman" w:cs="Times New Roman"/>
          <w:lang w:val="sr-Cyrl-RS"/>
        </w:rPr>
        <w:t xml:space="preserve">Привредни субјект (у моменту достављања понуде) има усаглашен систем пословања са захтевима стандарда ISO 9001:2015 или одговарајући, ISO 14001:2015 или </w:t>
      </w:r>
      <w:r w:rsidRPr="00D557DC">
        <w:rPr>
          <w:rFonts w:ascii="Times New Roman" w:hAnsi="Times New Roman"/>
          <w:lang w:val="sr-Cyrl-RS"/>
        </w:rPr>
        <w:t>одговарајући</w:t>
      </w:r>
      <w:r w:rsidR="002549F5">
        <w:rPr>
          <w:rFonts w:ascii="Times New Roman" w:hAnsi="Times New Roman"/>
          <w:lang w:val="sr-Cyrl-RS"/>
        </w:rPr>
        <w:t xml:space="preserve">, </w:t>
      </w:r>
      <w:r w:rsidR="002549F5" w:rsidRPr="00DD2C6F">
        <w:rPr>
          <w:rFonts w:ascii="Times New Roman" w:hAnsi="Times New Roman" w:cs="Times New Roman"/>
          <w:lang w:val="sr-Cyrl-RS"/>
        </w:rPr>
        <w:t xml:space="preserve">ISO </w:t>
      </w:r>
      <w:r w:rsidR="002549F5">
        <w:rPr>
          <w:rFonts w:ascii="Times New Roman" w:hAnsi="Times New Roman" w:cs="Times New Roman"/>
          <w:lang w:val="sr-Cyrl-RS"/>
        </w:rPr>
        <w:t>2700</w:t>
      </w:r>
      <w:r w:rsidR="00277943">
        <w:rPr>
          <w:rFonts w:ascii="Times New Roman" w:hAnsi="Times New Roman" w:cs="Times New Roman"/>
          <w:lang w:val="sr-Cyrl-RS"/>
        </w:rPr>
        <w:t>1</w:t>
      </w:r>
      <w:r w:rsidR="002549F5" w:rsidRPr="00DD2C6F">
        <w:rPr>
          <w:rFonts w:ascii="Times New Roman" w:hAnsi="Times New Roman" w:cs="Times New Roman"/>
          <w:lang w:val="sr-Cyrl-RS"/>
        </w:rPr>
        <w:t>:20</w:t>
      </w:r>
      <w:r w:rsidR="006E06FB">
        <w:rPr>
          <w:rFonts w:ascii="Times New Roman" w:hAnsi="Times New Roman" w:cs="Times New Roman"/>
          <w:lang w:val="sr-Cyrl-RS"/>
        </w:rPr>
        <w:t>13</w:t>
      </w:r>
      <w:r w:rsidR="002549F5" w:rsidRPr="00DD2C6F">
        <w:rPr>
          <w:rFonts w:ascii="Times New Roman" w:hAnsi="Times New Roman" w:cs="Times New Roman"/>
          <w:lang w:val="sr-Cyrl-RS"/>
        </w:rPr>
        <w:t xml:space="preserve"> или </w:t>
      </w:r>
      <w:r w:rsidR="002549F5" w:rsidRPr="00D557DC">
        <w:rPr>
          <w:rFonts w:ascii="Times New Roman" w:hAnsi="Times New Roman"/>
          <w:lang w:val="sr-Cyrl-RS"/>
        </w:rPr>
        <w:t>одговарајући</w:t>
      </w:r>
      <w:r w:rsidRPr="00D557DC">
        <w:rPr>
          <w:rFonts w:ascii="Times New Roman" w:hAnsi="Times New Roman"/>
          <w:lang w:val="sr-Cyrl-RS"/>
        </w:rPr>
        <w:t xml:space="preserve"> и ISO 45001:2018 или одговарајући.</w:t>
      </w:r>
      <w:r w:rsidR="007412E7" w:rsidRPr="00D557DC">
        <w:rPr>
          <w:rFonts w:ascii="Times New Roman" w:hAnsi="Times New Roman"/>
          <w:lang w:val="sr-Cyrl-RS"/>
        </w:rPr>
        <w:t xml:space="preserve"> </w:t>
      </w:r>
    </w:p>
    <w:p w14:paraId="040C280E" w14:textId="77777777" w:rsidR="007412E7" w:rsidRPr="00D557DC" w:rsidRDefault="007412E7" w:rsidP="00C53C49">
      <w:pPr>
        <w:pStyle w:val="WW-Default"/>
        <w:jc w:val="both"/>
        <w:rPr>
          <w:rFonts w:ascii="Times New Roman" w:hAnsi="Times New Roman"/>
          <w:lang w:val="sr-Cyrl-RS"/>
        </w:rPr>
      </w:pPr>
    </w:p>
    <w:p w14:paraId="2C63C4E2" w14:textId="18A2E8D2" w:rsidR="007412E7" w:rsidRPr="00F20C88" w:rsidRDefault="007412E7" w:rsidP="007412E7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D557DC">
        <w:rPr>
          <w:rFonts w:ascii="Times New Roman" w:hAnsi="Times New Roman"/>
          <w:lang w:val="sr-Cyrl-RS"/>
        </w:rPr>
        <w:t xml:space="preserve">2. </w:t>
      </w:r>
      <w:r w:rsidRPr="00D557DC">
        <w:rPr>
          <w:rFonts w:ascii="Times New Roman" w:hAnsi="Times New Roman"/>
          <w:lang w:val="sr-Cyrl-RS"/>
        </w:rPr>
        <w:t>Образовне</w:t>
      </w:r>
      <w:r w:rsidRPr="00F20C88">
        <w:rPr>
          <w:rFonts w:ascii="Times New Roman" w:hAnsi="Times New Roman" w:cs="Times New Roman"/>
          <w:lang w:val="sr-Cyrl-RS"/>
        </w:rPr>
        <w:t xml:space="preserve"> и стручне квалификације:</w:t>
      </w:r>
    </w:p>
    <w:p w14:paraId="0A84D29E" w14:textId="6BBD195F" w:rsidR="007412E7" w:rsidRPr="00476CD5" w:rsidRDefault="007412E7" w:rsidP="007412E7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2B3A4A">
        <w:rPr>
          <w:rFonts w:ascii="Times New Roman" w:hAnsi="Times New Roman" w:cs="Times New Roman"/>
          <w:lang w:val="sr-Cyrl-RS"/>
        </w:rPr>
        <w:t>–  Пр</w:t>
      </w:r>
      <w:r w:rsidRPr="00476CD5">
        <w:rPr>
          <w:rFonts w:ascii="Times New Roman" w:hAnsi="Times New Roman" w:cs="Times New Roman"/>
          <w:lang w:val="sr-Cyrl-RS"/>
        </w:rPr>
        <w:t xml:space="preserve">ивредни субјект (у моменту достављања понуде) </w:t>
      </w:r>
      <w:r w:rsidRPr="002B3A4A">
        <w:rPr>
          <w:rFonts w:ascii="Times New Roman" w:hAnsi="Times New Roman" w:cs="Times New Roman"/>
          <w:lang w:val="sr-Cyrl-RS"/>
        </w:rPr>
        <w:t>има најмање</w:t>
      </w:r>
      <w:r w:rsidR="009A039E">
        <w:rPr>
          <w:rFonts w:ascii="Times New Roman" w:hAnsi="Times New Roman" w:cs="Times New Roman"/>
          <w:lang w:val="sr-Cyrl-RS"/>
        </w:rPr>
        <w:t xml:space="preserve"> једног</w:t>
      </w:r>
      <w:r w:rsidRPr="002B3A4A">
        <w:rPr>
          <w:rFonts w:ascii="Times New Roman" w:hAnsi="Times New Roman" w:cs="Times New Roman"/>
          <w:lang w:val="sr-Cyrl-RS"/>
        </w:rPr>
        <w:t xml:space="preserve"> запослен</w:t>
      </w:r>
      <w:r w:rsidR="009A039E">
        <w:rPr>
          <w:rFonts w:ascii="Times New Roman" w:hAnsi="Times New Roman" w:cs="Times New Roman"/>
          <w:lang w:val="sr-Cyrl-RS"/>
        </w:rPr>
        <w:t>ог</w:t>
      </w:r>
      <w:r w:rsidRPr="002B3A4A">
        <w:rPr>
          <w:rFonts w:ascii="Times New Roman" w:hAnsi="Times New Roman" w:cs="Times New Roman"/>
          <w:lang w:val="sr-Cyrl-RS"/>
        </w:rPr>
        <w:t xml:space="preserve"> или радно</w:t>
      </w:r>
      <w:r w:rsidR="009A039E">
        <w:rPr>
          <w:rFonts w:ascii="Times New Roman" w:hAnsi="Times New Roman" w:cs="Times New Roman"/>
          <w:lang w:val="sr-Cyrl-RS"/>
        </w:rPr>
        <w:t>г</w:t>
      </w:r>
      <w:r w:rsidRPr="002B3A4A">
        <w:rPr>
          <w:rFonts w:ascii="Times New Roman" w:hAnsi="Times New Roman" w:cs="Times New Roman"/>
          <w:lang w:val="sr-Cyrl-RS"/>
        </w:rPr>
        <w:t xml:space="preserve"> ангажован</w:t>
      </w:r>
      <w:r w:rsidR="009A039E">
        <w:rPr>
          <w:rFonts w:ascii="Times New Roman" w:hAnsi="Times New Roman" w:cs="Times New Roman"/>
          <w:lang w:val="sr-Cyrl-RS"/>
        </w:rPr>
        <w:t>ог</w:t>
      </w:r>
      <w:r w:rsidRPr="002B3A4A">
        <w:rPr>
          <w:rFonts w:ascii="Times New Roman" w:hAnsi="Times New Roman" w:cs="Times New Roman"/>
          <w:lang w:val="sr-Cyrl-RS"/>
        </w:rPr>
        <w:t xml:space="preserve"> </w:t>
      </w:r>
      <w:r w:rsidR="00A0295C">
        <w:rPr>
          <w:rFonts w:ascii="Times New Roman" w:hAnsi="Times New Roman" w:cs="Times New Roman"/>
          <w:lang w:val="sr-Cyrl-RS"/>
        </w:rPr>
        <w:t xml:space="preserve">инжењера са </w:t>
      </w:r>
      <w:r w:rsidR="009805F3">
        <w:rPr>
          <w:rFonts w:ascii="Times New Roman" w:hAnsi="Times New Roman" w:cs="Times New Roman"/>
          <w:lang w:val="sr-Cyrl-RS"/>
        </w:rPr>
        <w:t xml:space="preserve">важећом </w:t>
      </w:r>
      <w:r w:rsidR="00A0295C">
        <w:rPr>
          <w:rFonts w:ascii="Times New Roman" w:hAnsi="Times New Roman" w:cs="Times New Roman"/>
          <w:lang w:val="sr-Cyrl-RS"/>
        </w:rPr>
        <w:t>лиценцом</w:t>
      </w:r>
      <w:r w:rsidR="00B625AE">
        <w:rPr>
          <w:rFonts w:ascii="Times New Roman" w:hAnsi="Times New Roman" w:cs="Times New Roman"/>
          <w:lang w:val="sr-Cyrl-RS"/>
        </w:rPr>
        <w:t xml:space="preserve"> </w:t>
      </w:r>
      <w:r w:rsidR="009805F3">
        <w:rPr>
          <w:rFonts w:ascii="Times New Roman" w:hAnsi="Times New Roman" w:cs="Times New Roman"/>
          <w:lang w:val="sr-Cyrl-RS"/>
        </w:rPr>
        <w:t xml:space="preserve">353 </w:t>
      </w:r>
      <w:r w:rsidR="00BA0814">
        <w:rPr>
          <w:rFonts w:ascii="Times New Roman" w:hAnsi="Times New Roman" w:cs="Times New Roman"/>
          <w:lang w:val="sr-Cyrl-RS"/>
        </w:rPr>
        <w:t>издат</w:t>
      </w:r>
      <w:r w:rsidR="00476CD5">
        <w:rPr>
          <w:rFonts w:ascii="Times New Roman" w:hAnsi="Times New Roman" w:cs="Times New Roman"/>
          <w:lang w:val="sr-Cyrl-RS"/>
        </w:rPr>
        <w:t>ом од стране</w:t>
      </w:r>
      <w:r w:rsidR="00BA0814">
        <w:rPr>
          <w:rFonts w:ascii="Times New Roman" w:hAnsi="Times New Roman" w:cs="Times New Roman"/>
          <w:lang w:val="sr-Cyrl-RS"/>
        </w:rPr>
        <w:t xml:space="preserve"> </w:t>
      </w:r>
      <w:r w:rsidR="009805F3" w:rsidRPr="00476CD5">
        <w:rPr>
          <w:rFonts w:ascii="Times New Roman" w:hAnsi="Times New Roman" w:cs="Times New Roman"/>
          <w:lang w:val="sr-Cyrl-RS"/>
        </w:rPr>
        <w:t>Инжењерске коморе Србије или надлежног министарства</w:t>
      </w:r>
      <w:r w:rsidRPr="002B3A4A">
        <w:rPr>
          <w:rFonts w:ascii="Times New Roman" w:hAnsi="Times New Roman" w:cs="Times New Roman"/>
          <w:lang w:val="sr-Cyrl-RS"/>
        </w:rPr>
        <w:t>;</w:t>
      </w:r>
    </w:p>
    <w:p w14:paraId="523DEAC1" w14:textId="171EDFCF" w:rsidR="007412E7" w:rsidRPr="00DD2C6F" w:rsidRDefault="007412E7" w:rsidP="007412E7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476CD5">
        <w:rPr>
          <w:rFonts w:ascii="Times New Roman" w:hAnsi="Times New Roman" w:cs="Times New Roman"/>
          <w:lang w:val="sr-Cyrl-RS"/>
        </w:rPr>
        <w:t xml:space="preserve">–  </w:t>
      </w:r>
      <w:r w:rsidR="0022191A" w:rsidRPr="002B3A4A">
        <w:rPr>
          <w:rFonts w:ascii="Times New Roman" w:hAnsi="Times New Roman" w:cs="Times New Roman"/>
          <w:lang w:val="sr-Cyrl-RS"/>
        </w:rPr>
        <w:t>Пр</w:t>
      </w:r>
      <w:r w:rsidR="0022191A" w:rsidRPr="00476CD5">
        <w:rPr>
          <w:rFonts w:ascii="Times New Roman" w:hAnsi="Times New Roman" w:cs="Times New Roman"/>
          <w:lang w:val="sr-Cyrl-RS"/>
        </w:rPr>
        <w:t xml:space="preserve">ивредни субјект (у моменту достављања понуде) </w:t>
      </w:r>
      <w:r w:rsidR="0022191A" w:rsidRPr="002B3A4A">
        <w:rPr>
          <w:rFonts w:ascii="Times New Roman" w:hAnsi="Times New Roman" w:cs="Times New Roman"/>
          <w:lang w:val="sr-Cyrl-RS"/>
        </w:rPr>
        <w:t>има најмање</w:t>
      </w:r>
      <w:r w:rsidR="0022191A">
        <w:rPr>
          <w:rFonts w:ascii="Times New Roman" w:hAnsi="Times New Roman" w:cs="Times New Roman"/>
          <w:lang w:val="sr-Cyrl-RS"/>
        </w:rPr>
        <w:t xml:space="preserve"> једног</w:t>
      </w:r>
      <w:r w:rsidR="0022191A" w:rsidRPr="002B3A4A">
        <w:rPr>
          <w:rFonts w:ascii="Times New Roman" w:hAnsi="Times New Roman" w:cs="Times New Roman"/>
          <w:lang w:val="sr-Cyrl-RS"/>
        </w:rPr>
        <w:t xml:space="preserve"> запослен</w:t>
      </w:r>
      <w:r w:rsidR="0022191A">
        <w:rPr>
          <w:rFonts w:ascii="Times New Roman" w:hAnsi="Times New Roman" w:cs="Times New Roman"/>
          <w:lang w:val="sr-Cyrl-RS"/>
        </w:rPr>
        <w:t>ог</w:t>
      </w:r>
      <w:r w:rsidR="0022191A" w:rsidRPr="002B3A4A">
        <w:rPr>
          <w:rFonts w:ascii="Times New Roman" w:hAnsi="Times New Roman" w:cs="Times New Roman"/>
          <w:lang w:val="sr-Cyrl-RS"/>
        </w:rPr>
        <w:t xml:space="preserve"> или радно</w:t>
      </w:r>
      <w:r w:rsidR="0022191A">
        <w:rPr>
          <w:rFonts w:ascii="Times New Roman" w:hAnsi="Times New Roman" w:cs="Times New Roman"/>
          <w:lang w:val="sr-Cyrl-RS"/>
        </w:rPr>
        <w:t>г</w:t>
      </w:r>
      <w:r w:rsidR="0022191A" w:rsidRPr="002B3A4A">
        <w:rPr>
          <w:rFonts w:ascii="Times New Roman" w:hAnsi="Times New Roman" w:cs="Times New Roman"/>
          <w:lang w:val="sr-Cyrl-RS"/>
        </w:rPr>
        <w:t xml:space="preserve"> ангажован</w:t>
      </w:r>
      <w:r w:rsidR="0022191A">
        <w:rPr>
          <w:rFonts w:ascii="Times New Roman" w:hAnsi="Times New Roman" w:cs="Times New Roman"/>
          <w:lang w:val="sr-Cyrl-RS"/>
        </w:rPr>
        <w:t>ог</w:t>
      </w:r>
      <w:r w:rsidR="0022191A" w:rsidRPr="002B3A4A">
        <w:rPr>
          <w:rFonts w:ascii="Times New Roman" w:hAnsi="Times New Roman" w:cs="Times New Roman"/>
          <w:lang w:val="sr-Cyrl-RS"/>
        </w:rPr>
        <w:t xml:space="preserve"> </w:t>
      </w:r>
      <w:r w:rsidR="0022191A">
        <w:rPr>
          <w:rFonts w:ascii="Times New Roman" w:hAnsi="Times New Roman" w:cs="Times New Roman"/>
          <w:lang w:val="sr-Cyrl-RS"/>
        </w:rPr>
        <w:t xml:space="preserve">инжењера са важећом лиценцом </w:t>
      </w:r>
      <w:r w:rsidR="0022191A">
        <w:rPr>
          <w:rFonts w:ascii="Times New Roman" w:hAnsi="Times New Roman" w:cs="Times New Roman"/>
          <w:lang w:val="sr-Cyrl-RS"/>
        </w:rPr>
        <w:t>4</w:t>
      </w:r>
      <w:r w:rsidR="0022191A">
        <w:rPr>
          <w:rFonts w:ascii="Times New Roman" w:hAnsi="Times New Roman" w:cs="Times New Roman"/>
          <w:lang w:val="sr-Cyrl-RS"/>
        </w:rPr>
        <w:t xml:space="preserve">53 издатом од стране </w:t>
      </w:r>
      <w:r w:rsidR="0022191A" w:rsidRPr="00476CD5">
        <w:rPr>
          <w:rFonts w:ascii="Times New Roman" w:hAnsi="Times New Roman" w:cs="Times New Roman"/>
          <w:lang w:val="sr-Cyrl-RS"/>
        </w:rPr>
        <w:t>Инжењерске коморе Србије или надлежног министарства</w:t>
      </w:r>
      <w:r w:rsidRPr="00476CD5">
        <w:rPr>
          <w:rFonts w:ascii="Times New Roman" w:hAnsi="Times New Roman" w:cs="Times New Roman"/>
          <w:lang w:val="sr-Cyrl-RS"/>
        </w:rPr>
        <w:t>.</w:t>
      </w:r>
    </w:p>
    <w:p w14:paraId="68950152" w14:textId="77777777" w:rsidR="00C53C49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3760A066" w14:textId="77777777" w:rsidR="00C53C49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10F63B54" w14:textId="77777777" w:rsidR="00C53C49" w:rsidRPr="00E2124A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14EC9ED" w14:textId="0C556D11" w:rsidR="00C53C49" w:rsidRPr="00E2124A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E2124A">
        <w:rPr>
          <w:rFonts w:ascii="Times New Roman" w:hAnsi="Times New Roman" w:cs="Times New Roman"/>
          <w:lang w:val="sr-Cyrl-RS"/>
        </w:rPr>
        <w:t>НАПОМЕНА:</w:t>
      </w:r>
      <w:r w:rsidR="00CA1263">
        <w:rPr>
          <w:rFonts w:ascii="Times New Roman" w:hAnsi="Times New Roman" w:cs="Times New Roman"/>
          <w:lang w:val="sr-Cyrl-RS"/>
        </w:rPr>
        <w:t xml:space="preserve"> </w:t>
      </w:r>
      <w:r w:rsidR="00CA1263" w:rsidRPr="00CA1263">
        <w:rPr>
          <w:rFonts w:ascii="Times New Roman" w:hAnsi="Times New Roman" w:cs="Times New Roman"/>
          <w:lang w:val="sr-Cyrl-RS"/>
        </w:rPr>
        <w:t>Наручилац задржава право провере навода из изјаве о испуњености критеријума за квалитативни избор привредног субјекта.</w:t>
      </w:r>
      <w:r w:rsidR="00CA1263">
        <w:rPr>
          <w:rFonts w:ascii="Times New Roman" w:hAnsi="Times New Roman" w:cs="Times New Roman"/>
          <w:lang w:val="sr-Cyrl-RS"/>
        </w:rPr>
        <w:t xml:space="preserve"> </w:t>
      </w:r>
      <w:r w:rsidRPr="00E2124A">
        <w:rPr>
          <w:rFonts w:ascii="Times New Roman" w:hAnsi="Times New Roman" w:cs="Times New Roman"/>
          <w:lang w:val="sr-Cyrl-RS"/>
        </w:rPr>
        <w:t xml:space="preserve">Привредни субјект може да доказује тражене </w:t>
      </w:r>
      <w:r>
        <w:rPr>
          <w:rFonts w:ascii="Times New Roman" w:hAnsi="Times New Roman" w:cs="Times New Roman"/>
          <w:lang w:val="sr-Cyrl-RS"/>
        </w:rPr>
        <w:t>критеријуме</w:t>
      </w:r>
      <w:r w:rsidRPr="00E2124A">
        <w:rPr>
          <w:rFonts w:ascii="Times New Roman" w:hAnsi="Times New Roman" w:cs="Times New Roman"/>
          <w:lang w:val="sr-Cyrl-RS"/>
        </w:rPr>
        <w:t xml:space="preserve"> било којим документом из чије се садржине несумњив</w:t>
      </w:r>
      <w:r>
        <w:rPr>
          <w:rFonts w:ascii="Times New Roman" w:hAnsi="Times New Roman" w:cs="Times New Roman"/>
          <w:lang w:val="sr-Cyrl-RS"/>
        </w:rPr>
        <w:t>о може</w:t>
      </w:r>
      <w:r w:rsidRPr="00E2124A">
        <w:rPr>
          <w:rFonts w:ascii="Times New Roman" w:hAnsi="Times New Roman" w:cs="Times New Roman"/>
          <w:lang w:val="sr-Cyrl-RS"/>
        </w:rPr>
        <w:t xml:space="preserve"> утврди</w:t>
      </w:r>
      <w:r>
        <w:rPr>
          <w:rFonts w:ascii="Times New Roman" w:hAnsi="Times New Roman" w:cs="Times New Roman"/>
          <w:lang w:val="sr-Cyrl-RS"/>
        </w:rPr>
        <w:t>ти</w:t>
      </w:r>
      <w:r w:rsidRPr="00E2124A">
        <w:rPr>
          <w:rFonts w:ascii="Times New Roman" w:hAnsi="Times New Roman" w:cs="Times New Roman"/>
          <w:lang w:val="sr-Cyrl-RS"/>
        </w:rPr>
        <w:t xml:space="preserve"> испуњеност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2124A">
        <w:rPr>
          <w:rFonts w:ascii="Times New Roman" w:hAnsi="Times New Roman" w:cs="Times New Roman"/>
          <w:lang w:val="sr-Cyrl-RS"/>
        </w:rPr>
        <w:t>захтеваног капацитета.</w:t>
      </w:r>
    </w:p>
    <w:p w14:paraId="56A55CB7" w14:textId="77777777" w:rsidR="00C53C49" w:rsidRPr="00F20C88" w:rsidRDefault="00C53C49" w:rsidP="00C53C49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20E2CD98" w14:textId="77777777" w:rsidR="00C53C49" w:rsidRPr="00F20C88" w:rsidRDefault="00C53C49" w:rsidP="00C53C49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37F61663" w14:textId="77777777" w:rsidR="00C53C49" w:rsidRPr="00F20C88" w:rsidRDefault="00C53C49" w:rsidP="00C53C49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76C5A974" w14:textId="77777777" w:rsidR="00C53C49" w:rsidRDefault="00C53C49" w:rsidP="00C53C49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1802D103" w14:textId="77777777" w:rsidR="00C53C49" w:rsidRPr="00F20C88" w:rsidRDefault="00C53C49" w:rsidP="00C53C49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C53C49" w:rsidRPr="00F20C88" w14:paraId="06D9FC25" w14:textId="77777777" w:rsidTr="00F93910">
        <w:tc>
          <w:tcPr>
            <w:tcW w:w="1535" w:type="pct"/>
            <w:vAlign w:val="center"/>
            <w:hideMark/>
          </w:tcPr>
          <w:p w14:paraId="3F191BF5" w14:textId="77777777" w:rsidR="00C53C49" w:rsidRPr="00F20C88" w:rsidRDefault="00C53C49" w:rsidP="00F93910">
            <w:pPr>
              <w:spacing w:after="120"/>
              <w:jc w:val="center"/>
              <w:rPr>
                <w:lang w:val="sr-Cyrl-RS"/>
              </w:rPr>
            </w:pPr>
            <w:r w:rsidRPr="00F20C88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415264DD" w14:textId="77777777" w:rsidR="00C53C49" w:rsidRPr="00F20C88" w:rsidRDefault="00C53C49" w:rsidP="00F93910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10F44A7B" w14:textId="77777777" w:rsidR="00C53C49" w:rsidRPr="00F20C88" w:rsidRDefault="00C53C49" w:rsidP="00F93910">
            <w:pPr>
              <w:spacing w:after="120"/>
              <w:jc w:val="center"/>
              <w:rPr>
                <w:lang w:val="sr-Cyrl-RS"/>
              </w:rPr>
            </w:pPr>
            <w:r w:rsidRPr="00F20C88">
              <w:rPr>
                <w:lang w:val="sr-Cyrl-RS"/>
              </w:rPr>
              <w:t>Потпис овлашћеног лица</w:t>
            </w:r>
          </w:p>
        </w:tc>
      </w:tr>
      <w:tr w:rsidR="00C53C49" w:rsidRPr="00F20C88" w14:paraId="1C69EE82" w14:textId="77777777" w:rsidTr="00F93910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AAD867" w14:textId="77777777" w:rsidR="00C53C49" w:rsidRPr="00F20C88" w:rsidRDefault="00C53C49" w:rsidP="00F93910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7C3CD3C3" w14:textId="77777777" w:rsidR="00C53C49" w:rsidRPr="00F20C88" w:rsidRDefault="00C53C49" w:rsidP="00F93910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494D2DB" w14:textId="77777777" w:rsidR="00C53C49" w:rsidRPr="00F20C88" w:rsidRDefault="00C53C49" w:rsidP="00F93910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F20C88">
              <w:rPr>
                <w:lang w:val="sr-Cyrl-RS"/>
              </w:rPr>
              <w:tab/>
            </w:r>
          </w:p>
        </w:tc>
      </w:tr>
    </w:tbl>
    <w:p w14:paraId="26EFA7A0" w14:textId="77777777" w:rsidR="00C53C49" w:rsidRPr="00F20C88" w:rsidRDefault="00C53C49" w:rsidP="00C53C49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86E4852" w14:textId="69D96F24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5589B3DC" w14:textId="1EC5DB76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2780FDDC" w14:textId="1A97990C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44D716B5" w14:textId="0A8F042F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2BA03E2A" w14:textId="3D7DA8D9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18C373A3" w14:textId="1D37EFC9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05F6B502" w14:textId="648AD009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3C5BDFF5" w14:textId="2BAB890E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6EB5A9C3" w14:textId="4A3E8936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5C22C1B2" w14:textId="3C6DA4C7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55573B56" w14:textId="0E8C324E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33728891" w14:textId="4BEDFF49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046780D8" w14:textId="11C69279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09EDE1AF" w14:textId="05F7B31F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0A9F56C0" w14:textId="1DCFB6DA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44A69E64" w14:textId="471729F6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5EB18EB8" w14:textId="5CBD0634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5AA3DF2B" w14:textId="5BB54C23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5536BA8C" w14:textId="2F9F72EA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13083D9F" w14:textId="3E30C298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6FA62625" w14:textId="54124CFB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5D20169E" w14:textId="1FA74FB7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70A9D14E" w14:textId="3DCF9585" w:rsidR="004B75A9" w:rsidRDefault="004B75A9">
      <w:pPr>
        <w:jc w:val="both"/>
        <w:rPr>
          <w:rFonts w:eastAsia="Times New Roman"/>
          <w:color w:val="000000"/>
          <w:lang w:val="sr-Cyrl-RS"/>
        </w:rPr>
      </w:pPr>
    </w:p>
    <w:p w14:paraId="5FA7F6A4" w14:textId="77777777" w:rsidR="004B75A9" w:rsidRDefault="004B75A9">
      <w:pPr>
        <w:jc w:val="both"/>
        <w:rPr>
          <w:rFonts w:eastAsia="Times New Roman"/>
          <w:color w:val="000000"/>
          <w:lang w:val="sr-Cyrl-RS"/>
        </w:rPr>
      </w:pPr>
    </w:p>
    <w:p w14:paraId="1EBCC557" w14:textId="4AEB5473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4113A24F" w14:textId="29468512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116BCB40" w14:textId="77777777" w:rsidR="00804BC5" w:rsidRDefault="00804BC5">
      <w:pPr>
        <w:jc w:val="both"/>
        <w:rPr>
          <w:rFonts w:eastAsia="Times New Roman"/>
          <w:color w:val="000000"/>
          <w:lang w:val="sr-Cyrl-RS"/>
        </w:rPr>
      </w:pPr>
    </w:p>
    <w:p w14:paraId="7CF19632" w14:textId="5B1BF89E" w:rsidR="00951CD4" w:rsidRDefault="00951CD4">
      <w:pPr>
        <w:jc w:val="both"/>
        <w:rPr>
          <w:rFonts w:eastAsia="Times New Roman"/>
          <w:color w:val="000000"/>
          <w:lang w:val="sr-Cyrl-RS"/>
        </w:rPr>
      </w:pPr>
    </w:p>
    <w:p w14:paraId="1E834A05" w14:textId="2574DBB1" w:rsidR="00951CD4" w:rsidRPr="004B75A9" w:rsidRDefault="00951CD4" w:rsidP="00951CD4">
      <w:pPr>
        <w:suppressAutoHyphens w:val="0"/>
        <w:jc w:val="center"/>
        <w:rPr>
          <w:rFonts w:eastAsia="Times New Roman"/>
          <w:kern w:val="0"/>
          <w:lang w:val="sr-Cyrl-RS"/>
        </w:rPr>
      </w:pPr>
      <w:r w:rsidRPr="004B75A9">
        <w:rPr>
          <w:rFonts w:eastAsia="Times New Roman"/>
          <w:kern w:val="0"/>
          <w:lang w:val="sr-Cyrl-RS"/>
        </w:rPr>
        <w:lastRenderedPageBreak/>
        <w:t xml:space="preserve">МОДЕЛ УГОВОРА О НАБАВЦИ </w:t>
      </w:r>
    </w:p>
    <w:p w14:paraId="2DBB5931" w14:textId="18F1092E" w:rsidR="00951CD4" w:rsidRPr="004B75A9" w:rsidRDefault="00804BC5" w:rsidP="00951CD4">
      <w:pPr>
        <w:suppressAutoHyphens w:val="0"/>
        <w:jc w:val="center"/>
        <w:rPr>
          <w:rFonts w:eastAsia="Times New Roman"/>
          <w:kern w:val="0"/>
          <w:sz w:val="28"/>
          <w:szCs w:val="28"/>
          <w:lang w:val="sr-Cyrl-RS"/>
        </w:rPr>
      </w:pPr>
      <w:r w:rsidRPr="004B75A9">
        <w:rPr>
          <w:rFonts w:eastAsia="Times New Roman"/>
          <w:kern w:val="0"/>
          <w:lang w:val="sr-Cyrl-RS"/>
        </w:rPr>
        <w:t xml:space="preserve">РАДОВА </w:t>
      </w:r>
      <w:r w:rsidR="00AE1D68" w:rsidRPr="00AE1D68">
        <w:rPr>
          <w:rFonts w:eastAsia="Times New Roman"/>
          <w:kern w:val="0"/>
          <w:lang w:val="sr-Cyrl-RS"/>
        </w:rPr>
        <w:t>НА ИНСТАЛАЦИЈАМА ЗА ВИДЕО НАДЗОР И КОНТРОЛУ ПРИСТУПА</w:t>
      </w:r>
    </w:p>
    <w:p w14:paraId="07596932" w14:textId="077A4CE7" w:rsidR="00951CD4" w:rsidRDefault="00951CD4" w:rsidP="00951CD4">
      <w:pPr>
        <w:rPr>
          <w:lang w:val="sr-Cyrl-RS"/>
        </w:rPr>
      </w:pPr>
    </w:p>
    <w:p w14:paraId="0C256614" w14:textId="77777777" w:rsidR="00951CD4" w:rsidRPr="00276FDD" w:rsidRDefault="00951CD4" w:rsidP="00951CD4">
      <w:pPr>
        <w:tabs>
          <w:tab w:val="center" w:pos="5674"/>
        </w:tabs>
        <w:autoSpaceDE w:val="0"/>
        <w:jc w:val="both"/>
        <w:rPr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>ЗАКЉУЧЕН ИЗМЕЂУ:</w:t>
      </w:r>
    </w:p>
    <w:p w14:paraId="11C9C89D" w14:textId="77777777" w:rsidR="00951CD4" w:rsidRPr="00276FDD" w:rsidRDefault="00951CD4" w:rsidP="00951CD4">
      <w:pPr>
        <w:pStyle w:val="Pasussalistom"/>
        <w:numPr>
          <w:ilvl w:val="0"/>
          <w:numId w:val="40"/>
        </w:numPr>
        <w:tabs>
          <w:tab w:val="left" w:pos="0"/>
        </w:tabs>
        <w:suppressAutoHyphens w:val="0"/>
        <w:autoSpaceDE w:val="0"/>
        <w:contextualSpacing w:val="0"/>
        <w:jc w:val="both"/>
        <w:rPr>
          <w:sz w:val="22"/>
          <w:szCs w:val="22"/>
          <w:lang w:val="sr-Cyrl-RS"/>
        </w:rPr>
      </w:pPr>
      <w:r w:rsidRPr="00276FDD">
        <w:rPr>
          <w:bCs/>
          <w:sz w:val="22"/>
          <w:szCs w:val="22"/>
          <w:lang w:val="sr-Cyrl-RS"/>
        </w:rPr>
        <w:t>Агенције за спречавање корупције</w:t>
      </w:r>
      <w:r w:rsidRPr="00276FDD">
        <w:rPr>
          <w:sz w:val="22"/>
          <w:szCs w:val="22"/>
          <w:lang w:val="sr-Cyrl-RS"/>
        </w:rPr>
        <w:t xml:space="preserve">, са седиштем у Београду, Улица царице Милице број 1, коју заступа директор Драган </w:t>
      </w:r>
      <w:proofErr w:type="spellStart"/>
      <w:r w:rsidRPr="00276FDD">
        <w:rPr>
          <w:sz w:val="22"/>
          <w:szCs w:val="22"/>
          <w:lang w:val="sr-Cyrl-RS"/>
        </w:rPr>
        <w:t>Сикимић</w:t>
      </w:r>
      <w:proofErr w:type="spellEnd"/>
      <w:r w:rsidRPr="00276FDD">
        <w:rPr>
          <w:sz w:val="22"/>
          <w:szCs w:val="22"/>
          <w:lang w:val="sr-Cyrl-RS"/>
        </w:rPr>
        <w:t>, ПИБ 106106566, матични број 17750768 (у даљем тексту: Наручилац) и</w:t>
      </w:r>
    </w:p>
    <w:p w14:paraId="0521DD1F" w14:textId="34000C09" w:rsidR="00951CD4" w:rsidRDefault="00951CD4" w:rsidP="00951CD4">
      <w:pPr>
        <w:numPr>
          <w:ilvl w:val="0"/>
          <w:numId w:val="40"/>
        </w:numPr>
        <w:tabs>
          <w:tab w:val="left" w:pos="0"/>
        </w:tabs>
        <w:autoSpaceDE w:val="0"/>
        <w:jc w:val="both"/>
        <w:rPr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 xml:space="preserve">________________________________________, са седиштем у _____________________, Улица _____________________ број _____, кога заступа директор _________________________, ПИБ ____________, матични број ____________ (у даљем тексту: </w:t>
      </w:r>
      <w:r w:rsidR="00804BC5">
        <w:rPr>
          <w:bCs/>
          <w:sz w:val="22"/>
          <w:szCs w:val="22"/>
          <w:lang w:val="sr-Cyrl-RS"/>
        </w:rPr>
        <w:t>Извођач радова</w:t>
      </w:r>
      <w:r w:rsidRPr="00276FDD">
        <w:rPr>
          <w:sz w:val="22"/>
          <w:szCs w:val="22"/>
          <w:lang w:val="sr-Cyrl-RS"/>
        </w:rPr>
        <w:t>)</w:t>
      </w:r>
    </w:p>
    <w:p w14:paraId="58449431" w14:textId="01F16BDD" w:rsidR="00E20687" w:rsidRDefault="00E20687" w:rsidP="00A20E69">
      <w:pPr>
        <w:tabs>
          <w:tab w:val="left" w:pos="0"/>
        </w:tabs>
        <w:autoSpaceDE w:val="0"/>
        <w:jc w:val="both"/>
        <w:rPr>
          <w:sz w:val="22"/>
          <w:szCs w:val="22"/>
          <w:lang w:val="sr-Cyrl-RS"/>
        </w:rPr>
      </w:pPr>
    </w:p>
    <w:p w14:paraId="514F71A2" w14:textId="4A438AD9" w:rsidR="00951CD4" w:rsidRPr="00276FDD" w:rsidRDefault="00416BFD" w:rsidP="00951CD4">
      <w:pPr>
        <w:pStyle w:val="Bezrazmaka"/>
        <w:ind w:firstLine="720"/>
        <w:jc w:val="both"/>
        <w:rPr>
          <w:rFonts w:ascii="Times New Roman" w:hAnsi="Times New Roman"/>
          <w:lang w:val="sr-Cyrl-RS"/>
        </w:rPr>
      </w:pPr>
      <w:r w:rsidRPr="00276FDD">
        <w:rPr>
          <w:rFonts w:ascii="Times New Roman" w:hAnsi="Times New Roman"/>
          <w:lang w:val="sr-Cyrl-RS"/>
        </w:rPr>
        <w:t>УГОВОРНЕ СТРАНЕ САГЛАСНО КОНСТАТУЈУ:</w:t>
      </w:r>
    </w:p>
    <w:p w14:paraId="6FC73E06" w14:textId="6937D2E1" w:rsidR="00951CD4" w:rsidRPr="00276FDD" w:rsidRDefault="00951CD4" w:rsidP="00951CD4">
      <w:pPr>
        <w:numPr>
          <w:ilvl w:val="0"/>
          <w:numId w:val="41"/>
        </w:numPr>
        <w:tabs>
          <w:tab w:val="left" w:pos="0"/>
        </w:tabs>
        <w:autoSpaceDE w:val="0"/>
        <w:spacing w:before="37"/>
        <w:ind w:left="0" w:firstLine="1065"/>
        <w:jc w:val="both"/>
        <w:rPr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 xml:space="preserve">да је Наручилац на основу члана 27. Закона о јавним набавкама („Службени гласник РС“, број 91/19), </w:t>
      </w:r>
      <w:r w:rsidR="00D97F16">
        <w:rPr>
          <w:sz w:val="22"/>
          <w:szCs w:val="22"/>
          <w:lang w:val="sr-Cyrl-RS"/>
        </w:rPr>
        <w:t xml:space="preserve">члана </w:t>
      </w:r>
      <w:r w:rsidR="00D97F16" w:rsidRPr="00D97F16">
        <w:rPr>
          <w:sz w:val="22"/>
          <w:szCs w:val="22"/>
          <w:lang w:val="sr-Cyrl-RS"/>
        </w:rPr>
        <w:t>40. Правилника о начину обављања послова јавних набавки број 014-110-00-0004/22-01 од 19.10.2022. године</w:t>
      </w:r>
      <w:r w:rsidRPr="00276FDD">
        <w:rPr>
          <w:sz w:val="22"/>
          <w:szCs w:val="22"/>
          <w:lang w:val="sr-Cyrl-RS"/>
        </w:rPr>
        <w:t xml:space="preserve">, спровео поступак набавке на коју се не примењује Закон о јавним набавкама, интерни број </w:t>
      </w:r>
      <w:r w:rsidR="00D97F16">
        <w:rPr>
          <w:sz w:val="22"/>
          <w:szCs w:val="22"/>
          <w:lang w:val="sr-Cyrl-RS"/>
        </w:rPr>
        <w:t>44</w:t>
      </w:r>
      <w:r w:rsidRPr="00276FDD">
        <w:rPr>
          <w:sz w:val="22"/>
          <w:szCs w:val="22"/>
          <w:lang w:val="sr-Cyrl-RS"/>
        </w:rPr>
        <w:t>/22, заведену под бројем 401-00-00</w:t>
      </w:r>
      <w:r w:rsidR="00D97F16">
        <w:rPr>
          <w:sz w:val="22"/>
          <w:szCs w:val="22"/>
          <w:lang w:val="sr-Cyrl-RS"/>
        </w:rPr>
        <w:t>69</w:t>
      </w:r>
      <w:r w:rsidRPr="00276FDD">
        <w:rPr>
          <w:sz w:val="22"/>
          <w:szCs w:val="22"/>
          <w:lang w:val="sr-Cyrl-RS"/>
        </w:rPr>
        <w:t xml:space="preserve">/22-03 од </w:t>
      </w:r>
      <w:r w:rsidR="00D97F16">
        <w:rPr>
          <w:sz w:val="22"/>
          <w:szCs w:val="22"/>
          <w:lang w:val="sr-Cyrl-RS"/>
        </w:rPr>
        <w:t>01</w:t>
      </w:r>
      <w:r w:rsidRPr="00276FDD">
        <w:rPr>
          <w:sz w:val="22"/>
          <w:szCs w:val="22"/>
          <w:lang w:val="sr-Cyrl-RS"/>
        </w:rPr>
        <w:t>.</w:t>
      </w:r>
      <w:r w:rsidR="00994F98">
        <w:rPr>
          <w:sz w:val="22"/>
          <w:szCs w:val="22"/>
          <w:lang w:val="sr-Cyrl-RS"/>
        </w:rPr>
        <w:t>12</w:t>
      </w:r>
      <w:r w:rsidRPr="00276FDD">
        <w:rPr>
          <w:sz w:val="22"/>
          <w:szCs w:val="22"/>
          <w:lang w:val="sr-Cyrl-RS"/>
        </w:rPr>
        <w:t xml:space="preserve">.2022. </w:t>
      </w:r>
      <w:r w:rsidRPr="00276FDD">
        <w:rPr>
          <w:iCs/>
          <w:sz w:val="22"/>
          <w:szCs w:val="22"/>
          <w:lang w:val="sr-Cyrl-RS"/>
        </w:rPr>
        <w:t>године, и</w:t>
      </w:r>
      <w:r w:rsidRPr="00276FDD">
        <w:rPr>
          <w:sz w:val="22"/>
          <w:szCs w:val="22"/>
          <w:lang w:val="sr-Cyrl-RS"/>
        </w:rPr>
        <w:t xml:space="preserve"> чији је предмет набавка </w:t>
      </w:r>
      <w:r w:rsidR="00994F98">
        <w:rPr>
          <w:sz w:val="22"/>
          <w:szCs w:val="22"/>
          <w:lang w:val="sr-Cyrl-RS"/>
        </w:rPr>
        <w:t xml:space="preserve">радова </w:t>
      </w:r>
      <w:r w:rsidR="00994F98" w:rsidRPr="00994F98">
        <w:rPr>
          <w:sz w:val="22"/>
          <w:szCs w:val="22"/>
          <w:lang w:val="sr-Cyrl-RS"/>
        </w:rPr>
        <w:t>на инсталацијама за видео надзор и контролу приступа</w:t>
      </w:r>
      <w:r w:rsidRPr="00276FDD">
        <w:rPr>
          <w:sz w:val="22"/>
          <w:szCs w:val="22"/>
          <w:lang w:val="sr-Cyrl-RS"/>
        </w:rPr>
        <w:t xml:space="preserve">; </w:t>
      </w:r>
    </w:p>
    <w:p w14:paraId="49A354C8" w14:textId="260CB2EC" w:rsidR="00951CD4" w:rsidRPr="00276FDD" w:rsidRDefault="00951CD4" w:rsidP="00951CD4">
      <w:pPr>
        <w:numPr>
          <w:ilvl w:val="0"/>
          <w:numId w:val="41"/>
        </w:numPr>
        <w:tabs>
          <w:tab w:val="left" w:pos="0"/>
        </w:tabs>
        <w:autoSpaceDE w:val="0"/>
        <w:spacing w:before="37"/>
        <w:ind w:left="0" w:firstLine="1065"/>
        <w:jc w:val="both"/>
        <w:rPr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 xml:space="preserve">да је </w:t>
      </w:r>
      <w:r w:rsidR="00E72968">
        <w:rPr>
          <w:sz w:val="22"/>
          <w:szCs w:val="22"/>
          <w:lang w:val="sr-Cyrl-RS"/>
        </w:rPr>
        <w:t>Изво</w:t>
      </w:r>
      <w:r w:rsidR="004C4053">
        <w:rPr>
          <w:sz w:val="22"/>
          <w:szCs w:val="22"/>
          <w:lang w:val="sr-Cyrl-RS"/>
        </w:rPr>
        <w:t>ђач радова</w:t>
      </w:r>
      <w:r w:rsidRPr="00276FDD">
        <w:rPr>
          <w:sz w:val="22"/>
          <w:szCs w:val="22"/>
          <w:lang w:val="sr-Cyrl-RS"/>
        </w:rPr>
        <w:t xml:space="preserve"> доставио најповољнију понуду, под бројем </w:t>
      </w:r>
      <w:r w:rsidR="00154151" w:rsidRPr="00276FDD">
        <w:rPr>
          <w:rFonts w:eastAsia="BAAAAA+TimesNewRomanPS-BoldMT"/>
          <w:color w:val="000000"/>
          <w:sz w:val="22"/>
          <w:szCs w:val="22"/>
          <w:lang w:val="sr-Cyrl-RS"/>
        </w:rPr>
        <w:t>__________________</w:t>
      </w:r>
      <w:r w:rsidRPr="00276FDD">
        <w:rPr>
          <w:rFonts w:eastAsia="BAAAAA+TimesNewRomanPS-BoldMT"/>
          <w:color w:val="000000"/>
          <w:sz w:val="22"/>
          <w:szCs w:val="22"/>
          <w:lang w:val="sr-Cyrl-RS"/>
        </w:rPr>
        <w:t xml:space="preserve"> од </w:t>
      </w:r>
      <w:r w:rsidR="00154151" w:rsidRPr="00276FDD">
        <w:rPr>
          <w:rFonts w:eastAsia="BAAAAA+TimesNewRomanPS-BoldMT"/>
          <w:color w:val="000000"/>
          <w:sz w:val="22"/>
          <w:szCs w:val="22"/>
          <w:lang w:val="sr-Cyrl-RS"/>
        </w:rPr>
        <w:t>________________. године</w:t>
      </w:r>
      <w:r w:rsidRPr="00276FDD">
        <w:rPr>
          <w:sz w:val="22"/>
          <w:szCs w:val="22"/>
          <w:lang w:val="sr-Cyrl-RS"/>
        </w:rPr>
        <w:t>, која у потпуности, тј. по свим позицијама одговара спецификацији набавке и налази се у прилогу овог уговора и чини његов саставни део;</w:t>
      </w:r>
    </w:p>
    <w:p w14:paraId="19F84604" w14:textId="64FB1E38" w:rsidR="00951CD4" w:rsidRPr="00276FDD" w:rsidRDefault="00951CD4" w:rsidP="00951CD4">
      <w:pPr>
        <w:numPr>
          <w:ilvl w:val="0"/>
          <w:numId w:val="41"/>
        </w:numPr>
        <w:tabs>
          <w:tab w:val="left" w:pos="0"/>
        </w:tabs>
        <w:autoSpaceDE w:val="0"/>
        <w:spacing w:before="37"/>
        <w:ind w:left="0" w:firstLine="1065"/>
        <w:jc w:val="both"/>
        <w:rPr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 xml:space="preserve">да је Наручилац на основу понуде </w:t>
      </w:r>
      <w:r w:rsidR="004C4053">
        <w:rPr>
          <w:sz w:val="22"/>
          <w:szCs w:val="22"/>
          <w:lang w:val="sr-Cyrl-RS"/>
        </w:rPr>
        <w:t>Извођача радова</w:t>
      </w:r>
      <w:r w:rsidRPr="00276FDD">
        <w:rPr>
          <w:sz w:val="22"/>
          <w:szCs w:val="22"/>
          <w:lang w:val="sr-Cyrl-RS"/>
        </w:rPr>
        <w:t xml:space="preserve">, истом доделио уговор о набавци </w:t>
      </w:r>
      <w:r w:rsidR="004C4053">
        <w:rPr>
          <w:sz w:val="22"/>
          <w:szCs w:val="22"/>
          <w:lang w:val="sr-Cyrl-RS"/>
        </w:rPr>
        <w:t>радова на реновирању канцеларије-писарнице</w:t>
      </w:r>
      <w:r w:rsidRPr="00276FDD">
        <w:rPr>
          <w:sz w:val="22"/>
          <w:szCs w:val="22"/>
          <w:lang w:val="sr-Cyrl-RS"/>
        </w:rPr>
        <w:t>.</w:t>
      </w:r>
    </w:p>
    <w:p w14:paraId="64A2B442" w14:textId="62C49352" w:rsidR="00951CD4" w:rsidRDefault="00951CD4" w:rsidP="00951CD4">
      <w:pPr>
        <w:tabs>
          <w:tab w:val="left" w:pos="0"/>
        </w:tabs>
        <w:autoSpaceDE w:val="0"/>
        <w:spacing w:before="37"/>
        <w:jc w:val="both"/>
        <w:rPr>
          <w:sz w:val="22"/>
          <w:szCs w:val="22"/>
          <w:lang w:val="sr-Cyrl-RS"/>
        </w:rPr>
      </w:pPr>
    </w:p>
    <w:p w14:paraId="2A5499B1" w14:textId="0A98DA2B" w:rsidR="0081795B" w:rsidRPr="0081795B" w:rsidRDefault="0081795B" w:rsidP="00951CD4">
      <w:pPr>
        <w:tabs>
          <w:tab w:val="left" w:pos="0"/>
        </w:tabs>
        <w:autoSpaceDE w:val="0"/>
        <w:spacing w:before="37"/>
        <w:jc w:val="both"/>
        <w:rPr>
          <w:sz w:val="22"/>
          <w:szCs w:val="22"/>
          <w:lang w:val="sr-Cyrl-RS"/>
        </w:rPr>
      </w:pPr>
      <w:r w:rsidRPr="0081795B">
        <w:rPr>
          <w:sz w:val="22"/>
          <w:szCs w:val="22"/>
          <w:lang w:val="sr-Cyrl-RS"/>
        </w:rPr>
        <w:t>ПРЕДМЕТ УГОВОРА</w:t>
      </w:r>
    </w:p>
    <w:p w14:paraId="50EA39A4" w14:textId="7A956E8F" w:rsidR="00951CD4" w:rsidRPr="00276FDD" w:rsidRDefault="00951CD4" w:rsidP="00951CD4">
      <w:pPr>
        <w:pStyle w:val="Bezrazmaka"/>
        <w:jc w:val="center"/>
        <w:rPr>
          <w:rFonts w:ascii="Times New Roman" w:hAnsi="Times New Roman"/>
          <w:lang w:val="sr-Cyrl-RS"/>
        </w:rPr>
      </w:pPr>
      <w:r w:rsidRPr="00276FDD">
        <w:rPr>
          <w:rFonts w:ascii="Times New Roman" w:hAnsi="Times New Roman"/>
          <w:lang w:val="sr-Cyrl-RS"/>
        </w:rPr>
        <w:t xml:space="preserve">Члан </w:t>
      </w:r>
      <w:r w:rsidR="004C4053">
        <w:rPr>
          <w:rFonts w:ascii="Times New Roman" w:hAnsi="Times New Roman"/>
          <w:lang w:val="sr-Cyrl-RS"/>
        </w:rPr>
        <w:t>1</w:t>
      </w:r>
      <w:r w:rsidRPr="00276FDD">
        <w:rPr>
          <w:rFonts w:ascii="Times New Roman" w:hAnsi="Times New Roman"/>
          <w:lang w:val="sr-Cyrl-RS"/>
        </w:rPr>
        <w:t>.</w:t>
      </w:r>
    </w:p>
    <w:p w14:paraId="44B23779" w14:textId="4A816A4D" w:rsidR="00951CD4" w:rsidRDefault="00951CD4" w:rsidP="00951CD4">
      <w:pPr>
        <w:tabs>
          <w:tab w:val="left" w:pos="570"/>
        </w:tabs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ab/>
      </w:r>
      <w:r w:rsidR="004C4053">
        <w:rPr>
          <w:sz w:val="22"/>
          <w:szCs w:val="22"/>
          <w:lang w:val="sr-Cyrl-RS"/>
        </w:rPr>
        <w:tab/>
      </w:r>
      <w:r w:rsidRPr="00276FDD">
        <w:rPr>
          <w:rFonts w:eastAsia="Arial Unicode MS"/>
          <w:spacing w:val="-2"/>
          <w:sz w:val="22"/>
          <w:szCs w:val="22"/>
          <w:lang w:val="sr-Cyrl-RS"/>
        </w:rPr>
        <w:t xml:space="preserve">Предмет уговора је набавка </w:t>
      </w:r>
      <w:r w:rsidR="00467DD1" w:rsidRPr="00467DD1">
        <w:rPr>
          <w:rFonts w:eastAsia="Arial Unicode MS"/>
          <w:spacing w:val="-2"/>
          <w:sz w:val="22"/>
          <w:szCs w:val="22"/>
          <w:lang w:val="sr-Cyrl-RS"/>
        </w:rPr>
        <w:t>радов</w:t>
      </w:r>
      <w:r w:rsidR="00467DD1">
        <w:rPr>
          <w:rFonts w:eastAsia="Arial Unicode MS"/>
          <w:spacing w:val="-2"/>
          <w:sz w:val="22"/>
          <w:szCs w:val="22"/>
          <w:lang w:val="sr-Cyrl-RS"/>
        </w:rPr>
        <w:t>а</w:t>
      </w:r>
      <w:r w:rsidR="00467DD1" w:rsidRPr="00467DD1">
        <w:rPr>
          <w:rFonts w:eastAsia="Arial Unicode MS"/>
          <w:spacing w:val="-2"/>
          <w:sz w:val="22"/>
          <w:szCs w:val="22"/>
          <w:lang w:val="sr-Cyrl-RS"/>
        </w:rPr>
        <w:t xml:space="preserve"> </w:t>
      </w:r>
      <w:r w:rsidR="00E53A39" w:rsidRPr="00E53A39">
        <w:rPr>
          <w:rFonts w:eastAsia="Arial Unicode MS"/>
          <w:spacing w:val="-2"/>
          <w:sz w:val="22"/>
          <w:szCs w:val="22"/>
          <w:lang w:val="sr-Cyrl-RS"/>
        </w:rPr>
        <w:t>на инсталацијама за видео надзор и контролу приступа</w:t>
      </w:r>
      <w:r w:rsidR="00E53A39">
        <w:rPr>
          <w:rFonts w:eastAsia="Arial Unicode MS"/>
          <w:spacing w:val="-2"/>
          <w:sz w:val="22"/>
          <w:szCs w:val="22"/>
          <w:lang w:val="sr-Cyrl-RS"/>
        </w:rPr>
        <w:t xml:space="preserve"> у </w:t>
      </w:r>
      <w:r w:rsidR="00467DD1" w:rsidRPr="00467DD1">
        <w:rPr>
          <w:rFonts w:eastAsia="Arial Unicode MS"/>
          <w:spacing w:val="-2"/>
          <w:sz w:val="22"/>
          <w:szCs w:val="22"/>
          <w:lang w:val="sr-Cyrl-RS"/>
        </w:rPr>
        <w:t>пословн</w:t>
      </w:r>
      <w:r w:rsidR="00E53A39">
        <w:rPr>
          <w:rFonts w:eastAsia="Arial Unicode MS"/>
          <w:spacing w:val="-2"/>
          <w:sz w:val="22"/>
          <w:szCs w:val="22"/>
          <w:lang w:val="sr-Cyrl-RS"/>
        </w:rPr>
        <w:t>ом</w:t>
      </w:r>
      <w:r w:rsidR="00467DD1" w:rsidRPr="00467DD1">
        <w:rPr>
          <w:rFonts w:eastAsia="Arial Unicode MS"/>
          <w:spacing w:val="-2"/>
          <w:sz w:val="22"/>
          <w:szCs w:val="22"/>
          <w:lang w:val="sr-Cyrl-RS"/>
        </w:rPr>
        <w:t xml:space="preserve"> објект</w:t>
      </w:r>
      <w:r w:rsidR="00E53A39">
        <w:rPr>
          <w:rFonts w:eastAsia="Arial Unicode MS"/>
          <w:spacing w:val="-2"/>
          <w:sz w:val="22"/>
          <w:szCs w:val="22"/>
          <w:lang w:val="sr-Cyrl-RS"/>
        </w:rPr>
        <w:t>у</w:t>
      </w:r>
      <w:r w:rsidR="00467DD1" w:rsidRPr="00467DD1">
        <w:rPr>
          <w:rFonts w:eastAsia="Arial Unicode MS"/>
          <w:spacing w:val="-2"/>
          <w:sz w:val="22"/>
          <w:szCs w:val="22"/>
          <w:lang w:val="sr-Cyrl-RS"/>
        </w:rPr>
        <w:t xml:space="preserve"> Агенције за спречавање корупције, по принципу „кључ у руке“</w:t>
      </w:r>
      <w:r w:rsidRPr="00276FDD">
        <w:rPr>
          <w:rFonts w:eastAsia="Arial Unicode MS"/>
          <w:spacing w:val="-2"/>
          <w:sz w:val="22"/>
          <w:szCs w:val="22"/>
          <w:lang w:val="sr-Cyrl-RS"/>
        </w:rPr>
        <w:t xml:space="preserve"> (у даљем тексту: предмет набавке), у свему у складу са техничком спецификацијом набавке и прихваћеном понудом </w:t>
      </w:r>
      <w:r w:rsidR="00331BE6">
        <w:rPr>
          <w:rFonts w:eastAsia="Arial Unicode MS"/>
          <w:spacing w:val="-2"/>
          <w:sz w:val="22"/>
          <w:szCs w:val="22"/>
          <w:lang w:val="sr-Cyrl-RS"/>
        </w:rPr>
        <w:t>Извођача радова</w:t>
      </w:r>
      <w:r w:rsidRPr="00276FDD">
        <w:rPr>
          <w:rFonts w:eastAsia="Arial Unicode MS"/>
          <w:spacing w:val="-2"/>
          <w:sz w:val="22"/>
          <w:szCs w:val="22"/>
          <w:lang w:val="sr-Cyrl-RS"/>
        </w:rPr>
        <w:t>.</w:t>
      </w:r>
    </w:p>
    <w:p w14:paraId="3D920230" w14:textId="0C4464C9" w:rsidR="00331BE6" w:rsidRPr="00276FDD" w:rsidRDefault="00331BE6" w:rsidP="00951CD4">
      <w:pPr>
        <w:tabs>
          <w:tab w:val="left" w:pos="570"/>
        </w:tabs>
        <w:jc w:val="both"/>
        <w:rPr>
          <w:rFonts w:eastAsia="Arial Unicode MS"/>
          <w:spacing w:val="-2"/>
          <w:sz w:val="22"/>
          <w:szCs w:val="22"/>
          <w:lang w:val="sr-Cyrl-RS"/>
        </w:rPr>
      </w:pPr>
      <w:r>
        <w:rPr>
          <w:rFonts w:eastAsia="Arial Unicode MS"/>
          <w:spacing w:val="-2"/>
          <w:sz w:val="22"/>
          <w:szCs w:val="22"/>
          <w:lang w:val="sr-Cyrl-RS"/>
        </w:rPr>
        <w:tab/>
      </w:r>
      <w:r>
        <w:rPr>
          <w:rFonts w:eastAsia="Arial Unicode MS"/>
          <w:spacing w:val="-2"/>
          <w:lang w:val="sr-Cyrl-RS"/>
        </w:rPr>
        <w:t>Место извођења радова из става 1. овог члана је пословни објекат Наручиоца у Београду, Улица царице Милице 1.</w:t>
      </w:r>
    </w:p>
    <w:p w14:paraId="0406F035" w14:textId="74646F55" w:rsidR="00951CD4" w:rsidRDefault="00951CD4" w:rsidP="00951CD4">
      <w:pPr>
        <w:pStyle w:val="WW-Default"/>
        <w:jc w:val="both"/>
        <w:rPr>
          <w:rFonts w:ascii="Times New Roman" w:hAnsi="Times New Roman" w:cs="Times New Roman"/>
          <w:noProof/>
          <w:sz w:val="22"/>
          <w:szCs w:val="22"/>
          <w:lang w:val="sr-Cyrl-RS"/>
        </w:rPr>
      </w:pPr>
    </w:p>
    <w:p w14:paraId="4C100A29" w14:textId="6AF31D9E" w:rsidR="00504D69" w:rsidRPr="00276FDD" w:rsidRDefault="00504D69" w:rsidP="00951CD4">
      <w:pPr>
        <w:pStyle w:val="WW-Default"/>
        <w:jc w:val="both"/>
        <w:rPr>
          <w:rFonts w:ascii="Times New Roman" w:hAnsi="Times New Roman" w:cs="Times New Roman"/>
          <w:noProof/>
          <w:sz w:val="22"/>
          <w:szCs w:val="22"/>
          <w:lang w:val="sr-Cyrl-RS"/>
        </w:rPr>
      </w:pPr>
      <w:r>
        <w:rPr>
          <w:rFonts w:ascii="Times New Roman" w:hAnsi="Times New Roman" w:cs="Times New Roman"/>
          <w:noProof/>
          <w:sz w:val="22"/>
          <w:szCs w:val="22"/>
          <w:lang w:val="sr-Cyrl-RS"/>
        </w:rPr>
        <w:t>ЦЕНА И УСЛОВИ ПЛАЋАЊА</w:t>
      </w:r>
    </w:p>
    <w:p w14:paraId="1939CD2A" w14:textId="281B6F5E" w:rsidR="00951CD4" w:rsidRPr="00276FDD" w:rsidRDefault="00951CD4" w:rsidP="00951CD4">
      <w:pPr>
        <w:pStyle w:val="WW-Default"/>
        <w:jc w:val="center"/>
        <w:rPr>
          <w:rFonts w:ascii="Times New Roman" w:hAnsi="Times New Roman" w:cs="Times New Roman"/>
          <w:noProof/>
          <w:sz w:val="22"/>
          <w:szCs w:val="22"/>
          <w:lang w:val="sr-Cyrl-RS"/>
        </w:rPr>
      </w:pPr>
      <w:r w:rsidRPr="00276FDD">
        <w:rPr>
          <w:rFonts w:ascii="Times New Roman" w:hAnsi="Times New Roman" w:cs="Times New Roman"/>
          <w:noProof/>
          <w:sz w:val="22"/>
          <w:szCs w:val="22"/>
          <w:lang w:val="sr-Cyrl-RS"/>
        </w:rPr>
        <w:t xml:space="preserve">Члан </w:t>
      </w:r>
      <w:r w:rsidR="00927C51">
        <w:rPr>
          <w:rFonts w:ascii="Times New Roman" w:hAnsi="Times New Roman" w:cs="Times New Roman"/>
          <w:noProof/>
          <w:sz w:val="22"/>
          <w:szCs w:val="22"/>
          <w:lang w:val="sr-Cyrl-RS"/>
        </w:rPr>
        <w:t>2</w:t>
      </w:r>
      <w:r w:rsidRPr="00276FDD">
        <w:rPr>
          <w:rFonts w:ascii="Times New Roman" w:hAnsi="Times New Roman" w:cs="Times New Roman"/>
          <w:noProof/>
          <w:sz w:val="22"/>
          <w:szCs w:val="22"/>
          <w:lang w:val="sr-Cyrl-RS"/>
        </w:rPr>
        <w:t xml:space="preserve">. </w:t>
      </w:r>
    </w:p>
    <w:p w14:paraId="1EA73FD7" w14:textId="7A61E65B" w:rsidR="008317A6" w:rsidRPr="008317A6" w:rsidRDefault="008317A6" w:rsidP="008317A6">
      <w:pPr>
        <w:suppressAutoHyphens w:val="0"/>
        <w:ind w:firstLine="720"/>
        <w:jc w:val="both"/>
        <w:rPr>
          <w:sz w:val="22"/>
          <w:szCs w:val="22"/>
          <w:lang w:val="sr-Cyrl-RS"/>
        </w:rPr>
      </w:pPr>
      <w:r w:rsidRPr="008317A6">
        <w:rPr>
          <w:sz w:val="22"/>
          <w:szCs w:val="22"/>
          <w:lang w:val="sr-Cyrl-RS"/>
        </w:rPr>
        <w:t xml:space="preserve">Укупна вредност радова из члана 2. уговора износи </w:t>
      </w:r>
      <w:r w:rsidR="00655010">
        <w:rPr>
          <w:bCs/>
          <w:sz w:val="22"/>
          <w:szCs w:val="22"/>
          <w:lang w:val="sr-Cyrl-RS"/>
        </w:rPr>
        <w:t>_______________</w:t>
      </w:r>
      <w:r w:rsidRPr="008317A6">
        <w:rPr>
          <w:bCs/>
          <w:sz w:val="22"/>
          <w:szCs w:val="22"/>
          <w:lang w:val="sr-Cyrl-RS"/>
        </w:rPr>
        <w:t xml:space="preserve"> динара без ПДВ-а</w:t>
      </w:r>
      <w:r w:rsidRPr="008317A6">
        <w:rPr>
          <w:sz w:val="22"/>
          <w:szCs w:val="22"/>
          <w:lang w:val="sr-Cyrl-RS"/>
        </w:rPr>
        <w:t>.</w:t>
      </w:r>
    </w:p>
    <w:p w14:paraId="1148D4E1" w14:textId="77777777" w:rsidR="008317A6" w:rsidRPr="008317A6" w:rsidRDefault="008317A6" w:rsidP="008317A6">
      <w:pPr>
        <w:suppressAutoHyphens w:val="0"/>
        <w:ind w:firstLine="720"/>
        <w:jc w:val="both"/>
        <w:rPr>
          <w:sz w:val="22"/>
          <w:szCs w:val="22"/>
          <w:lang w:val="sr-Cyrl-RS"/>
        </w:rPr>
      </w:pPr>
      <w:r w:rsidRPr="008317A6">
        <w:rPr>
          <w:sz w:val="22"/>
          <w:szCs w:val="22"/>
          <w:lang w:val="sr-Cyrl-RS"/>
        </w:rPr>
        <w:t xml:space="preserve">Јединичне цене уговорених радова, квалитет, обим, врста и структура радова, као и други услови извођења радова утврђени су техничком спецификацијом набавке, односно понудом Извођача и не могу се мењати до завршетка уговореног посла. </w:t>
      </w:r>
    </w:p>
    <w:p w14:paraId="321B70F0" w14:textId="77777777" w:rsidR="008317A6" w:rsidRPr="008317A6" w:rsidRDefault="008317A6" w:rsidP="008317A6">
      <w:pPr>
        <w:suppressAutoHyphens w:val="0"/>
        <w:ind w:firstLine="720"/>
        <w:jc w:val="both"/>
        <w:rPr>
          <w:sz w:val="22"/>
          <w:szCs w:val="22"/>
          <w:lang w:val="sr-Cyrl-RS"/>
        </w:rPr>
      </w:pPr>
      <w:r w:rsidRPr="008317A6">
        <w:rPr>
          <w:sz w:val="22"/>
          <w:szCs w:val="22"/>
          <w:lang w:val="sr-Cyrl-RS"/>
        </w:rPr>
        <w:t xml:space="preserve">На уговорену вредност из става 1. и јединичне цене из става 2. овог члана обрачунава се и плаћа ПДВ, у складу са важећим законским прописима. </w:t>
      </w:r>
    </w:p>
    <w:p w14:paraId="4F85D6C6" w14:textId="688B2E48" w:rsidR="00951CD4" w:rsidRPr="00276FDD" w:rsidRDefault="008317A6" w:rsidP="008317A6">
      <w:pPr>
        <w:suppressAutoHyphens w:val="0"/>
        <w:ind w:firstLine="720"/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8317A6">
        <w:rPr>
          <w:sz w:val="22"/>
          <w:szCs w:val="22"/>
          <w:lang w:val="sr-Cyrl-RS"/>
        </w:rPr>
        <w:t>Евентуалне накнадне радове, Извођач</w:t>
      </w:r>
      <w:r w:rsidR="00CE1CC5">
        <w:rPr>
          <w:sz w:val="22"/>
          <w:szCs w:val="22"/>
          <w:lang w:val="sr-Cyrl-RS"/>
        </w:rPr>
        <w:t xml:space="preserve"> радова</w:t>
      </w:r>
      <w:r w:rsidRPr="008317A6">
        <w:rPr>
          <w:sz w:val="22"/>
          <w:szCs w:val="22"/>
          <w:lang w:val="sr-Cyrl-RS"/>
        </w:rPr>
        <w:t xml:space="preserve"> мо</w:t>
      </w:r>
      <w:r w:rsidR="00CE1CC5">
        <w:rPr>
          <w:sz w:val="22"/>
          <w:szCs w:val="22"/>
          <w:lang w:val="sr-Cyrl-RS"/>
        </w:rPr>
        <w:t>же</w:t>
      </w:r>
      <w:r w:rsidRPr="008317A6">
        <w:rPr>
          <w:sz w:val="22"/>
          <w:szCs w:val="22"/>
          <w:lang w:val="sr-Cyrl-RS"/>
        </w:rPr>
        <w:t xml:space="preserve"> да извед</w:t>
      </w:r>
      <w:r w:rsidR="00CE1CC5">
        <w:rPr>
          <w:sz w:val="22"/>
          <w:szCs w:val="22"/>
          <w:lang w:val="sr-Cyrl-RS"/>
        </w:rPr>
        <w:t>е</w:t>
      </w:r>
      <w:r w:rsidRPr="008317A6">
        <w:rPr>
          <w:sz w:val="22"/>
          <w:szCs w:val="22"/>
          <w:lang w:val="sr-Cyrl-RS"/>
        </w:rPr>
        <w:t xml:space="preserve"> тек по прибављеној сагласности Наручиоца и по јединичним ценама из усвојене понуде Извођача.</w:t>
      </w:r>
      <w:r w:rsidR="00951CD4" w:rsidRPr="00276FDD">
        <w:rPr>
          <w:rFonts w:eastAsia="Arial Unicode MS"/>
          <w:spacing w:val="-2"/>
          <w:sz w:val="22"/>
          <w:szCs w:val="22"/>
          <w:lang w:val="sr-Cyrl-RS"/>
        </w:rPr>
        <w:t xml:space="preserve"> </w:t>
      </w:r>
    </w:p>
    <w:p w14:paraId="5C8D4019" w14:textId="77777777" w:rsidR="00951CD4" w:rsidRPr="00276FDD" w:rsidRDefault="00951CD4" w:rsidP="00951CD4">
      <w:pPr>
        <w:suppressAutoHyphens w:val="0"/>
        <w:ind w:firstLine="720"/>
        <w:jc w:val="both"/>
        <w:rPr>
          <w:sz w:val="22"/>
          <w:szCs w:val="22"/>
          <w:lang w:val="sr-Cyrl-RS"/>
        </w:rPr>
      </w:pPr>
    </w:p>
    <w:p w14:paraId="31E0D494" w14:textId="1F57BBDF" w:rsidR="00951CD4" w:rsidRPr="00276FDD" w:rsidRDefault="00951CD4" w:rsidP="00951CD4">
      <w:pPr>
        <w:tabs>
          <w:tab w:val="left" w:pos="426"/>
        </w:tabs>
        <w:suppressAutoHyphens w:val="0"/>
        <w:spacing w:after="11" w:line="268" w:lineRule="auto"/>
        <w:jc w:val="center"/>
        <w:rPr>
          <w:rFonts w:eastAsia="Arial Unicode MS"/>
          <w:spacing w:val="-2"/>
          <w:sz w:val="22"/>
          <w:szCs w:val="22"/>
          <w:lang w:val="sr-Cyrl-RS"/>
        </w:rPr>
      </w:pPr>
      <w:r w:rsidRPr="00276FDD">
        <w:rPr>
          <w:rFonts w:eastAsia="Arial Unicode MS"/>
          <w:spacing w:val="-2"/>
          <w:sz w:val="22"/>
          <w:szCs w:val="22"/>
          <w:lang w:val="sr-Cyrl-RS"/>
        </w:rPr>
        <w:t xml:space="preserve">Члан </w:t>
      </w:r>
      <w:r w:rsidR="00CE1CC5">
        <w:rPr>
          <w:rFonts w:eastAsia="Arial Unicode MS"/>
          <w:spacing w:val="-2"/>
          <w:sz w:val="22"/>
          <w:szCs w:val="22"/>
          <w:lang w:val="sr-Cyrl-RS"/>
        </w:rPr>
        <w:t>3</w:t>
      </w:r>
      <w:r w:rsidRPr="00276FDD">
        <w:rPr>
          <w:rFonts w:eastAsia="Arial Unicode MS"/>
          <w:spacing w:val="-2"/>
          <w:sz w:val="22"/>
          <w:szCs w:val="22"/>
          <w:lang w:val="sr-Cyrl-RS"/>
        </w:rPr>
        <w:t>.</w:t>
      </w:r>
    </w:p>
    <w:p w14:paraId="4381D663" w14:textId="77777777" w:rsidR="0074513C" w:rsidRDefault="00951CD4" w:rsidP="00655010">
      <w:pPr>
        <w:tabs>
          <w:tab w:val="left" w:pos="426"/>
        </w:tabs>
        <w:suppressAutoHyphens w:val="0"/>
        <w:spacing w:after="11" w:line="268" w:lineRule="auto"/>
        <w:jc w:val="both"/>
        <w:rPr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ab/>
      </w:r>
      <w:r w:rsidRPr="00276FDD">
        <w:rPr>
          <w:sz w:val="22"/>
          <w:szCs w:val="22"/>
          <w:lang w:val="sr-Cyrl-RS"/>
        </w:rPr>
        <w:tab/>
      </w:r>
      <w:r w:rsidR="003A4098" w:rsidRPr="00655010">
        <w:rPr>
          <w:sz w:val="22"/>
          <w:szCs w:val="22"/>
          <w:lang w:val="sr-Cyrl-RS"/>
        </w:rPr>
        <w:t>Уговорне стране су сагласне да се укупна вредност изведених радова исплати у року од ____________ дана, рачунајући од дана примопредаје истих и правилно</w:t>
      </w:r>
      <w:r w:rsidR="00B03D05" w:rsidRPr="00655010">
        <w:rPr>
          <w:sz w:val="22"/>
          <w:szCs w:val="22"/>
          <w:lang w:val="sr-Cyrl-RS"/>
        </w:rPr>
        <w:t xml:space="preserve"> </w:t>
      </w:r>
      <w:r w:rsidR="003A4098" w:rsidRPr="00655010">
        <w:rPr>
          <w:sz w:val="22"/>
          <w:szCs w:val="22"/>
          <w:lang w:val="sr-Cyrl-RS"/>
        </w:rPr>
        <w:t>испостављеног рачуна.</w:t>
      </w:r>
    </w:p>
    <w:p w14:paraId="13BC2530" w14:textId="77777777" w:rsidR="0074513C" w:rsidRDefault="0074513C" w:rsidP="00655010">
      <w:pPr>
        <w:tabs>
          <w:tab w:val="left" w:pos="426"/>
        </w:tabs>
        <w:suppressAutoHyphens w:val="0"/>
        <w:spacing w:after="11" w:line="268" w:lineRule="auto"/>
        <w:jc w:val="both"/>
        <w:rPr>
          <w:sz w:val="22"/>
          <w:szCs w:val="22"/>
          <w:lang w:val="sr-Cyrl-RS"/>
        </w:rPr>
      </w:pPr>
    </w:p>
    <w:p w14:paraId="0B9BA81C" w14:textId="58A9E96B" w:rsidR="0040249D" w:rsidRPr="00276FDD" w:rsidRDefault="0040249D" w:rsidP="00951CD4">
      <w:pPr>
        <w:tabs>
          <w:tab w:val="left" w:pos="426"/>
        </w:tabs>
        <w:suppressAutoHyphens w:val="0"/>
        <w:spacing w:after="11" w:line="268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НАЧИН</w:t>
      </w:r>
      <w:r w:rsidR="00BD2790">
        <w:rPr>
          <w:sz w:val="22"/>
          <w:szCs w:val="22"/>
          <w:lang w:val="sr-Cyrl-RS"/>
        </w:rPr>
        <w:t xml:space="preserve">, </w:t>
      </w:r>
      <w:r w:rsidR="0036161C">
        <w:rPr>
          <w:sz w:val="22"/>
          <w:szCs w:val="22"/>
          <w:lang w:val="sr-Cyrl-RS"/>
        </w:rPr>
        <w:t xml:space="preserve">УСЛОВИ </w:t>
      </w:r>
      <w:r w:rsidR="00BD2790">
        <w:rPr>
          <w:sz w:val="22"/>
          <w:szCs w:val="22"/>
          <w:lang w:val="sr-Cyrl-RS"/>
        </w:rPr>
        <w:t xml:space="preserve">И РОК </w:t>
      </w:r>
      <w:r>
        <w:rPr>
          <w:sz w:val="22"/>
          <w:szCs w:val="22"/>
          <w:lang w:val="sr-Cyrl-RS"/>
        </w:rPr>
        <w:t>ИЗВОЂЕЊА РАДОВА</w:t>
      </w:r>
    </w:p>
    <w:p w14:paraId="1443AC74" w14:textId="09CFF098" w:rsidR="00951CD4" w:rsidRPr="00276FDD" w:rsidRDefault="00951CD4" w:rsidP="00951CD4">
      <w:pPr>
        <w:pStyle w:val="Bezrazmaka"/>
        <w:jc w:val="center"/>
        <w:rPr>
          <w:rFonts w:ascii="Times New Roman" w:hAnsi="Times New Roman"/>
          <w:lang w:val="sr-Cyrl-RS"/>
        </w:rPr>
      </w:pPr>
      <w:r w:rsidRPr="00276FDD">
        <w:rPr>
          <w:rFonts w:ascii="Times New Roman" w:hAnsi="Times New Roman"/>
          <w:lang w:val="sr-Cyrl-RS"/>
        </w:rPr>
        <w:t xml:space="preserve">Члан </w:t>
      </w:r>
      <w:r w:rsidR="0074513C">
        <w:rPr>
          <w:rFonts w:ascii="Times New Roman" w:hAnsi="Times New Roman"/>
          <w:lang w:val="sr-Cyrl-RS"/>
        </w:rPr>
        <w:t>5</w:t>
      </w:r>
      <w:r w:rsidRPr="00276FDD">
        <w:rPr>
          <w:rFonts w:ascii="Times New Roman" w:hAnsi="Times New Roman"/>
          <w:lang w:val="sr-Cyrl-RS"/>
        </w:rPr>
        <w:t>.</w:t>
      </w:r>
    </w:p>
    <w:p w14:paraId="2B667656" w14:textId="04C918A2" w:rsidR="00C55DDF" w:rsidRPr="00C55DDF" w:rsidRDefault="00951CD4" w:rsidP="00C55DD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lang w:val="sr-Cyrl-RS" w:eastAsia="en-US"/>
        </w:rPr>
      </w:pPr>
      <w:r w:rsidRPr="00276FDD">
        <w:rPr>
          <w:noProof/>
          <w:sz w:val="22"/>
          <w:szCs w:val="22"/>
          <w:lang w:val="ru-RU"/>
        </w:rPr>
        <w:tab/>
      </w:r>
      <w:r w:rsidR="00C55DDF" w:rsidRPr="00C55DDF">
        <w:rPr>
          <w:rFonts w:eastAsia="Calibri"/>
          <w:noProof/>
          <w:kern w:val="20"/>
          <w:lang w:val="sr-Cyrl-RS" w:eastAsia="en-US"/>
        </w:rPr>
        <w:t>Извођач се обавезу</w:t>
      </w:r>
      <w:r w:rsidR="00C55DDF">
        <w:rPr>
          <w:rFonts w:eastAsia="Calibri"/>
          <w:noProof/>
          <w:kern w:val="20"/>
          <w:lang w:val="sr-Cyrl-RS" w:eastAsia="en-US"/>
        </w:rPr>
        <w:t>је</w:t>
      </w:r>
      <w:r w:rsidR="00C55DDF" w:rsidRPr="00C55DDF">
        <w:rPr>
          <w:rFonts w:eastAsia="Calibri"/>
          <w:noProof/>
          <w:kern w:val="20"/>
          <w:lang w:val="sr-Cyrl-RS" w:eastAsia="en-US"/>
        </w:rPr>
        <w:t xml:space="preserve"> да:</w:t>
      </w:r>
    </w:p>
    <w:p w14:paraId="14D689DA" w14:textId="2F099AAE" w:rsidR="00C55DDF" w:rsidRPr="00C55DDF" w:rsidRDefault="00C55DDF" w:rsidP="00C55DDF">
      <w:pPr>
        <w:widowControl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100" w:lineRule="atLeast"/>
        <w:ind w:left="1069"/>
        <w:jc w:val="both"/>
        <w:rPr>
          <w:rFonts w:eastAsia="Calibri"/>
          <w:kern w:val="20"/>
          <w:lang w:val="sr-Cyrl-RS" w:eastAsia="en-US"/>
        </w:rPr>
      </w:pPr>
      <w:r w:rsidRPr="00C55DDF">
        <w:rPr>
          <w:rFonts w:eastAsia="Calibri"/>
          <w:noProof/>
          <w:kern w:val="20"/>
          <w:lang w:val="sr-Cyrl-RS" w:eastAsia="en-US"/>
        </w:rPr>
        <w:t xml:space="preserve">изведе радове, који су предмет овог </w:t>
      </w:r>
      <w:r w:rsidRPr="00C55DDF">
        <w:rPr>
          <w:rFonts w:eastAsia="Calibri"/>
          <w:kern w:val="20"/>
          <w:lang w:val="sr-Cyrl-RS" w:eastAsia="en-US"/>
        </w:rPr>
        <w:t xml:space="preserve">уговора, у складу са својом понудом и техничком спецификацијом набавке, у року од </w:t>
      </w:r>
      <w:r>
        <w:rPr>
          <w:rFonts w:eastAsia="Calibri"/>
          <w:kern w:val="20"/>
          <w:lang w:val="sr-Cyrl-RS" w:eastAsia="en-US"/>
        </w:rPr>
        <w:t>______</w:t>
      </w:r>
      <w:r w:rsidRPr="00C55DDF">
        <w:rPr>
          <w:rFonts w:eastAsia="Calibri"/>
          <w:kern w:val="20"/>
          <w:lang w:val="sr-Cyrl-RS" w:eastAsia="en-US"/>
        </w:rPr>
        <w:t xml:space="preserve"> дана, рачунајући од дана </w:t>
      </w:r>
      <w:r>
        <w:rPr>
          <w:rFonts w:eastAsia="Calibri"/>
          <w:kern w:val="20"/>
          <w:lang w:val="sr-Cyrl-RS" w:eastAsia="en-US"/>
        </w:rPr>
        <w:t>увођења у посао</w:t>
      </w:r>
      <w:r w:rsidRPr="00C55DDF">
        <w:rPr>
          <w:rFonts w:eastAsia="Calibri"/>
          <w:kern w:val="20"/>
          <w:lang w:val="sr-Cyrl-RS" w:eastAsia="en-US"/>
        </w:rPr>
        <w:t xml:space="preserve">; </w:t>
      </w:r>
    </w:p>
    <w:p w14:paraId="0573240D" w14:textId="49BFCEDC" w:rsidR="00C55DDF" w:rsidRPr="00C55DDF" w:rsidRDefault="00C55DDF" w:rsidP="00C55DDF">
      <w:pPr>
        <w:widowControl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100" w:lineRule="atLeast"/>
        <w:ind w:left="1069"/>
        <w:jc w:val="both"/>
        <w:rPr>
          <w:rFonts w:eastAsia="Calibri"/>
          <w:kern w:val="20"/>
          <w:lang w:val="sr-Cyrl-RS" w:eastAsia="en-US"/>
        </w:rPr>
      </w:pPr>
      <w:r w:rsidRPr="00C55DDF">
        <w:rPr>
          <w:rFonts w:eastAsia="Calibri"/>
          <w:kern w:val="20"/>
          <w:lang w:val="sr-Cyrl-RS" w:eastAsia="en-US"/>
        </w:rPr>
        <w:lastRenderedPageBreak/>
        <w:t xml:space="preserve">предметне радове изведе у радно време Наручиоца (7.30 – 15.30 часова) али тако да не ометају рад запослених, затим после радног времена, </w:t>
      </w:r>
      <w:r w:rsidR="0075487F">
        <w:rPr>
          <w:rFonts w:eastAsia="Calibri"/>
          <w:kern w:val="20"/>
          <w:lang w:val="sr-Cyrl-RS" w:eastAsia="en-US"/>
        </w:rPr>
        <w:t xml:space="preserve">а по потреби </w:t>
      </w:r>
      <w:r w:rsidRPr="00C55DDF">
        <w:rPr>
          <w:rFonts w:eastAsia="Calibri"/>
          <w:kern w:val="20"/>
          <w:lang w:val="sr-Cyrl-RS" w:eastAsia="en-US"/>
        </w:rPr>
        <w:t>и суботом и недељом;</w:t>
      </w:r>
    </w:p>
    <w:p w14:paraId="2D3AAE83" w14:textId="65DB9BE2" w:rsidR="00C55DDF" w:rsidRDefault="00C55DDF" w:rsidP="00C55DDF">
      <w:pPr>
        <w:widowControl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100" w:lineRule="atLeast"/>
        <w:ind w:left="1069"/>
        <w:jc w:val="both"/>
        <w:rPr>
          <w:rFonts w:eastAsia="Calibri"/>
          <w:noProof/>
          <w:kern w:val="20"/>
          <w:lang w:val="sr-Cyrl-RS" w:eastAsia="en-US"/>
        </w:rPr>
      </w:pPr>
      <w:r w:rsidRPr="00C55DDF">
        <w:rPr>
          <w:rFonts w:eastAsia="Calibri"/>
          <w:kern w:val="20"/>
          <w:lang w:val="sr-Cyrl-RS" w:eastAsia="en-US"/>
        </w:rPr>
        <w:t>све уговорене радове изведе по највишим стандардима, важећим прописима и правилима</w:t>
      </w:r>
      <w:r w:rsidRPr="00C55DDF">
        <w:rPr>
          <w:rFonts w:eastAsia="Calibri"/>
          <w:noProof/>
          <w:kern w:val="20"/>
          <w:lang w:val="sr-Cyrl-RS" w:eastAsia="en-US"/>
        </w:rPr>
        <w:t xml:space="preserve"> струке, у складу са захтевима Наручиоца;</w:t>
      </w:r>
    </w:p>
    <w:p w14:paraId="34F81EC5" w14:textId="5CE1754C" w:rsidR="005C4B4E" w:rsidRPr="00C55DDF" w:rsidRDefault="005C4B4E" w:rsidP="00C55DDF">
      <w:pPr>
        <w:widowControl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100" w:lineRule="atLeast"/>
        <w:ind w:left="1069"/>
        <w:jc w:val="both"/>
        <w:rPr>
          <w:rFonts w:eastAsia="Calibri"/>
          <w:noProof/>
          <w:kern w:val="20"/>
          <w:lang w:val="sr-Cyrl-RS" w:eastAsia="en-US"/>
        </w:rPr>
      </w:pPr>
      <w:r w:rsidRPr="0082727D">
        <w:rPr>
          <w:bCs/>
          <w:lang w:val="sr-Cyrl-RS"/>
        </w:rPr>
        <w:t xml:space="preserve">обезбедити поверљивост информација, до којих </w:t>
      </w:r>
      <w:r>
        <w:rPr>
          <w:bCs/>
          <w:lang w:val="sr-Cyrl-RS"/>
        </w:rPr>
        <w:t xml:space="preserve">евентуално </w:t>
      </w:r>
      <w:r w:rsidRPr="0082727D">
        <w:rPr>
          <w:bCs/>
          <w:lang w:val="sr-Cyrl-RS"/>
        </w:rPr>
        <w:t xml:space="preserve">дође у току реализације </w:t>
      </w:r>
      <w:r>
        <w:rPr>
          <w:bCs/>
          <w:lang w:val="sr-Cyrl-RS"/>
        </w:rPr>
        <w:t>радова</w:t>
      </w:r>
      <w:r w:rsidRPr="0082727D">
        <w:rPr>
          <w:bCs/>
          <w:lang w:val="sr-Cyrl-RS"/>
        </w:rPr>
        <w:t xml:space="preserve"> кој</w:t>
      </w:r>
      <w:r>
        <w:rPr>
          <w:bCs/>
          <w:lang w:val="sr-Cyrl-RS"/>
        </w:rPr>
        <w:t>и</w:t>
      </w:r>
      <w:r w:rsidRPr="0082727D">
        <w:rPr>
          <w:bCs/>
          <w:lang w:val="sr-Cyrl-RS"/>
        </w:rPr>
        <w:t xml:space="preserve"> </w:t>
      </w:r>
      <w:r>
        <w:rPr>
          <w:bCs/>
          <w:lang w:val="sr-Cyrl-RS"/>
        </w:rPr>
        <w:t>су</w:t>
      </w:r>
      <w:r w:rsidRPr="0082727D">
        <w:rPr>
          <w:bCs/>
          <w:lang w:val="sr-Cyrl-RS"/>
        </w:rPr>
        <w:t xml:space="preserve"> предмет набавке</w:t>
      </w:r>
      <w:r w:rsidR="001B186E">
        <w:rPr>
          <w:bCs/>
          <w:lang w:val="sr-Cyrl-RS"/>
        </w:rPr>
        <w:t>;</w:t>
      </w:r>
    </w:p>
    <w:p w14:paraId="3F459C60" w14:textId="5B8AA286" w:rsidR="00C55DDF" w:rsidRDefault="00C55DDF" w:rsidP="00C55DDF">
      <w:pPr>
        <w:widowControl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100" w:lineRule="atLeast"/>
        <w:ind w:left="1069"/>
        <w:jc w:val="both"/>
        <w:rPr>
          <w:rFonts w:eastAsia="Calibri"/>
          <w:noProof/>
          <w:kern w:val="20"/>
          <w:lang w:val="sr-Cyrl-RS" w:eastAsia="en-US"/>
        </w:rPr>
      </w:pPr>
      <w:r w:rsidRPr="00C55DDF">
        <w:rPr>
          <w:rFonts w:eastAsia="Calibri"/>
          <w:noProof/>
          <w:kern w:val="20"/>
          <w:lang w:val="sr-Cyrl-RS" w:eastAsia="en-US"/>
        </w:rPr>
        <w:t>у току извођења радова предузме све мере за обезбеђење сигурности објекта, радова уређаја, инсталација, заштите радника, као и управљања отпадом;</w:t>
      </w:r>
    </w:p>
    <w:p w14:paraId="7089CCF0" w14:textId="6623715D" w:rsidR="00DF4145" w:rsidRPr="00C55DDF" w:rsidRDefault="00DF4145" w:rsidP="00C55DDF">
      <w:pPr>
        <w:widowControl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100" w:lineRule="atLeast"/>
        <w:ind w:left="1069"/>
        <w:jc w:val="both"/>
        <w:rPr>
          <w:rFonts w:eastAsia="Calibri"/>
          <w:noProof/>
          <w:kern w:val="20"/>
          <w:lang w:val="sr-Cyrl-RS" w:eastAsia="en-US"/>
        </w:rPr>
      </w:pPr>
      <w:r w:rsidRPr="009205DB">
        <w:rPr>
          <w:rFonts w:eastAsia="Calibri"/>
          <w:noProof/>
          <w:kern w:val="20"/>
          <w:lang w:val="sr-Cyrl-RS" w:eastAsia="en-US"/>
        </w:rPr>
        <w:t>одговара за евентуалну штету коју би проузроковали предметни радови на објекту-месту извођења радова</w:t>
      </w:r>
      <w:r>
        <w:rPr>
          <w:rFonts w:eastAsia="Calibri"/>
          <w:noProof/>
          <w:kern w:val="20"/>
          <w:lang w:val="sr-Cyrl-RS" w:eastAsia="en-US"/>
        </w:rPr>
        <w:t>;</w:t>
      </w:r>
    </w:p>
    <w:p w14:paraId="702FBEC9" w14:textId="7E51D496" w:rsidR="00C55DDF" w:rsidRPr="00DF4145" w:rsidRDefault="00C55DDF" w:rsidP="00DF4145">
      <w:pPr>
        <w:widowControl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100" w:lineRule="atLeast"/>
        <w:ind w:left="1069"/>
        <w:jc w:val="both"/>
        <w:rPr>
          <w:rFonts w:eastAsia="Calibri"/>
          <w:noProof/>
          <w:kern w:val="20"/>
          <w:lang w:val="sr-Cyrl-RS" w:eastAsia="en-US"/>
        </w:rPr>
      </w:pPr>
      <w:r w:rsidRPr="00C55DDF">
        <w:rPr>
          <w:rFonts w:eastAsia="Calibri"/>
          <w:noProof/>
          <w:kern w:val="20"/>
          <w:lang w:val="sr-Cyrl-RS" w:eastAsia="en-US"/>
        </w:rPr>
        <w:t xml:space="preserve">води и након извршења предматних радова преда Наручиоцу неопходну </w:t>
      </w:r>
      <w:r w:rsidR="00E2154D">
        <w:rPr>
          <w:rFonts w:eastAsia="Calibri"/>
          <w:noProof/>
          <w:kern w:val="20"/>
          <w:lang w:val="sr-Cyrl-RS" w:eastAsia="en-US"/>
        </w:rPr>
        <w:t xml:space="preserve">грађевинску </w:t>
      </w:r>
      <w:r w:rsidRPr="00C55DDF">
        <w:rPr>
          <w:rFonts w:eastAsia="Calibri"/>
          <w:noProof/>
          <w:kern w:val="20"/>
          <w:lang w:val="sr-Cyrl-RS" w:eastAsia="en-US"/>
        </w:rPr>
        <w:t>документацију</w:t>
      </w:r>
      <w:r w:rsidR="00DF4145">
        <w:rPr>
          <w:rFonts w:eastAsia="Calibri"/>
          <w:noProof/>
          <w:kern w:val="20"/>
          <w:lang w:val="sr-Cyrl-RS" w:eastAsia="en-US"/>
        </w:rPr>
        <w:t>.</w:t>
      </w:r>
    </w:p>
    <w:p w14:paraId="0FBC3B85" w14:textId="63EDD18C" w:rsidR="00C55DDF" w:rsidRPr="00DC0501" w:rsidRDefault="00C55DDF" w:rsidP="00C55DD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</w:p>
    <w:p w14:paraId="358CD422" w14:textId="009351D6" w:rsidR="00DC0501" w:rsidRPr="00DC0501" w:rsidRDefault="00DC0501" w:rsidP="00C55DD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  <w:r w:rsidRPr="00DC0501">
        <w:rPr>
          <w:rFonts w:eastAsia="Calibri"/>
          <w:noProof/>
          <w:kern w:val="20"/>
          <w:sz w:val="22"/>
          <w:szCs w:val="22"/>
          <w:lang w:val="sr-Cyrl-RS" w:eastAsia="en-US"/>
        </w:rPr>
        <w:t>ОБАВЕЗЕ НАРУЧИОЦА</w:t>
      </w:r>
    </w:p>
    <w:p w14:paraId="088423ED" w14:textId="05800A7C" w:rsidR="00DC0501" w:rsidRPr="00DC0501" w:rsidRDefault="00DC0501" w:rsidP="00DC0501">
      <w:pPr>
        <w:pStyle w:val="Bezrazmaka"/>
        <w:jc w:val="center"/>
        <w:rPr>
          <w:rFonts w:ascii="Times New Roman" w:hAnsi="Times New Roman" w:cs="Times New Roman"/>
          <w:lang w:val="sr-Cyrl-RS"/>
        </w:rPr>
      </w:pPr>
      <w:r w:rsidRPr="00DC0501">
        <w:rPr>
          <w:rFonts w:ascii="Times New Roman" w:hAnsi="Times New Roman" w:cs="Times New Roman"/>
          <w:lang w:val="sr-Cyrl-RS"/>
        </w:rPr>
        <w:t xml:space="preserve">Члан </w:t>
      </w:r>
      <w:r w:rsidR="0074513C">
        <w:rPr>
          <w:rFonts w:ascii="Times New Roman" w:hAnsi="Times New Roman" w:cs="Times New Roman"/>
          <w:lang w:val="sr-Cyrl-RS"/>
        </w:rPr>
        <w:t>6</w:t>
      </w:r>
      <w:r w:rsidRPr="00DC0501">
        <w:rPr>
          <w:rFonts w:ascii="Times New Roman" w:hAnsi="Times New Roman" w:cs="Times New Roman"/>
          <w:lang w:val="sr-Cyrl-RS"/>
        </w:rPr>
        <w:t>.</w:t>
      </w:r>
    </w:p>
    <w:p w14:paraId="2602C4E2" w14:textId="65C31DDD" w:rsidR="00C55DDF" w:rsidRDefault="00DC0501" w:rsidP="00DC0501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DC0501">
        <w:rPr>
          <w:sz w:val="22"/>
          <w:szCs w:val="22"/>
          <w:lang w:val="sr-Cyrl-RS"/>
        </w:rPr>
        <w:tab/>
        <w:t>Наручилац се обавезује да обезбеди Извођачу несметан приступ месту извођења радова, као и да истом плати коначну вредност изведених радова.</w:t>
      </w:r>
      <w:r>
        <w:rPr>
          <w:sz w:val="22"/>
          <w:szCs w:val="22"/>
          <w:lang w:val="sr-Cyrl-RS"/>
        </w:rPr>
        <w:t xml:space="preserve"> </w:t>
      </w:r>
    </w:p>
    <w:p w14:paraId="095D8ED7" w14:textId="653D82A1" w:rsidR="00DC0501" w:rsidRDefault="00DC0501" w:rsidP="00DC0501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03C940FF" w14:textId="697F28F6" w:rsidR="00DC0501" w:rsidRPr="00DC0501" w:rsidRDefault="00240AB3" w:rsidP="00DC050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  <w:r w:rsidRPr="00240AB3">
        <w:rPr>
          <w:bCs/>
          <w:sz w:val="22"/>
          <w:szCs w:val="22"/>
          <w:lang w:val="sr-Cyrl-RS"/>
        </w:rPr>
        <w:t>НАЧИН СПРОВОЂЕЊА КОНТРОЛЕ И ОБЕЗБЕЂИВАЊА ГАРАНЦИЈЕ КВАЛИТЕТА</w:t>
      </w:r>
    </w:p>
    <w:p w14:paraId="089DD4F4" w14:textId="68239358" w:rsidR="00C55DDF" w:rsidRPr="00DC0501" w:rsidRDefault="00240AB3" w:rsidP="00240AB3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noProof/>
          <w:kern w:val="20"/>
          <w:sz w:val="22"/>
          <w:szCs w:val="22"/>
          <w:lang w:val="sr-Cyrl-RS" w:eastAsia="en-US"/>
        </w:rPr>
      </w:pPr>
      <w:r>
        <w:rPr>
          <w:rFonts w:eastAsia="Calibri"/>
          <w:noProof/>
          <w:kern w:val="20"/>
          <w:sz w:val="22"/>
          <w:szCs w:val="22"/>
          <w:lang w:val="sr-Cyrl-RS" w:eastAsia="en-US"/>
        </w:rPr>
        <w:t xml:space="preserve">Члан </w:t>
      </w:r>
      <w:r w:rsidR="0074513C">
        <w:rPr>
          <w:rFonts w:eastAsia="Calibri"/>
          <w:noProof/>
          <w:kern w:val="20"/>
          <w:sz w:val="22"/>
          <w:szCs w:val="22"/>
          <w:lang w:val="sr-Cyrl-RS" w:eastAsia="en-US"/>
        </w:rPr>
        <w:t>7</w:t>
      </w:r>
      <w:r>
        <w:rPr>
          <w:rFonts w:eastAsia="Calibri"/>
          <w:noProof/>
          <w:kern w:val="20"/>
          <w:sz w:val="22"/>
          <w:szCs w:val="22"/>
          <w:lang w:val="sr-Cyrl-RS" w:eastAsia="en-US"/>
        </w:rPr>
        <w:t>.</w:t>
      </w:r>
    </w:p>
    <w:p w14:paraId="0D2E67AF" w14:textId="7CEF4573" w:rsidR="00951CD4" w:rsidRPr="00276FDD" w:rsidRDefault="00951CD4" w:rsidP="00951CD4">
      <w:pPr>
        <w:tabs>
          <w:tab w:val="left" w:pos="570"/>
        </w:tabs>
        <w:jc w:val="both"/>
        <w:rPr>
          <w:sz w:val="22"/>
          <w:szCs w:val="22"/>
          <w:lang w:val="sr-Cyrl-RS"/>
        </w:rPr>
      </w:pPr>
      <w:r w:rsidRPr="00276FDD">
        <w:rPr>
          <w:bCs/>
          <w:sz w:val="22"/>
          <w:szCs w:val="22"/>
          <w:lang w:val="ru-RU"/>
        </w:rPr>
        <w:tab/>
        <w:t xml:space="preserve">Лице одговорно за праћење реализације уговора код </w:t>
      </w:r>
      <w:r w:rsidR="004B32DE">
        <w:rPr>
          <w:bCs/>
          <w:sz w:val="22"/>
          <w:szCs w:val="22"/>
          <w:lang w:val="ru-RU"/>
        </w:rPr>
        <w:t>Извођача радова</w:t>
      </w:r>
      <w:r w:rsidRPr="00276FDD">
        <w:rPr>
          <w:bCs/>
          <w:sz w:val="22"/>
          <w:szCs w:val="22"/>
          <w:lang w:val="ru-RU"/>
        </w:rPr>
        <w:t xml:space="preserve"> је </w:t>
      </w:r>
      <w:r w:rsidRPr="00276FDD">
        <w:rPr>
          <w:bCs/>
          <w:sz w:val="22"/>
          <w:szCs w:val="22"/>
          <w:lang w:val="sr-Cyrl-RS"/>
        </w:rPr>
        <w:t xml:space="preserve"> ______________________________ </w:t>
      </w:r>
      <w:r w:rsidRPr="00276FDD">
        <w:rPr>
          <w:sz w:val="22"/>
          <w:szCs w:val="22"/>
          <w:lang w:val="sr-Cyrl-RS"/>
        </w:rPr>
        <w:t>(</w:t>
      </w:r>
      <w:r w:rsidRPr="00276FDD">
        <w:rPr>
          <w:i/>
          <w:sz w:val="22"/>
          <w:szCs w:val="22"/>
          <w:lang w:val="sr-Cyrl-RS"/>
        </w:rPr>
        <w:t>уписати име и презиме</w:t>
      </w:r>
      <w:r w:rsidRPr="00276FDD">
        <w:rPr>
          <w:sz w:val="22"/>
          <w:szCs w:val="22"/>
          <w:lang w:val="sr-Cyrl-RS"/>
        </w:rPr>
        <w:t xml:space="preserve">), </w:t>
      </w:r>
      <w:r w:rsidRPr="00276FDD">
        <w:rPr>
          <w:rFonts w:eastAsia="Arial Unicode MS"/>
          <w:spacing w:val="-2"/>
          <w:sz w:val="22"/>
          <w:szCs w:val="22"/>
          <w:lang w:val="sr-Cyrl-RS"/>
        </w:rPr>
        <w:t>имејл</w:t>
      </w:r>
      <w:r w:rsidRPr="00276FDD">
        <w:rPr>
          <w:rFonts w:eastAsia="Arial Unicode MS"/>
          <w:spacing w:val="-2"/>
          <w:sz w:val="22"/>
          <w:szCs w:val="22"/>
        </w:rPr>
        <w:t xml:space="preserve">: ___________________ </w:t>
      </w:r>
      <w:r w:rsidRPr="00276FDD">
        <w:rPr>
          <w:sz w:val="22"/>
          <w:szCs w:val="22"/>
          <w:lang w:val="sr-Cyrl-RS"/>
        </w:rPr>
        <w:t>(</w:t>
      </w:r>
      <w:r w:rsidRPr="00276FDD">
        <w:rPr>
          <w:i/>
          <w:sz w:val="22"/>
          <w:szCs w:val="22"/>
          <w:lang w:val="sr-Cyrl-RS"/>
        </w:rPr>
        <w:t>уписати имејл</w:t>
      </w:r>
      <w:r w:rsidRPr="00276FDD">
        <w:rPr>
          <w:sz w:val="22"/>
          <w:szCs w:val="22"/>
          <w:lang w:val="sr-Cyrl-RS"/>
        </w:rPr>
        <w:t xml:space="preserve">), а код Наручиоца Иван Васиљевић, помоћник директора, имејл: </w:t>
      </w:r>
      <w:hyperlink r:id="rId10" w:history="1">
        <w:r w:rsidRPr="00276FDD">
          <w:rPr>
            <w:rStyle w:val="Hiperveza"/>
            <w:sz w:val="22"/>
            <w:szCs w:val="22"/>
          </w:rPr>
          <w:t>ivan.vasiljevic@acas.rs</w:t>
        </w:r>
      </w:hyperlink>
      <w:r w:rsidRPr="00276FDD">
        <w:rPr>
          <w:sz w:val="22"/>
          <w:szCs w:val="22"/>
        </w:rPr>
        <w:t xml:space="preserve"> .</w:t>
      </w:r>
    </w:p>
    <w:p w14:paraId="6D4DC87B" w14:textId="5CDDB7FB" w:rsidR="00951CD4" w:rsidRDefault="009D435D" w:rsidP="00617553">
      <w:pPr>
        <w:tabs>
          <w:tab w:val="left" w:pos="0"/>
        </w:tabs>
        <w:autoSpaceDE w:val="0"/>
        <w:jc w:val="both"/>
        <w:rPr>
          <w:rFonts w:eastAsia="MS Mincho"/>
          <w:kern w:val="0"/>
          <w:sz w:val="22"/>
          <w:szCs w:val="22"/>
          <w:lang w:val="sr-Cyrl-RS" w:eastAsia="sr-Latn-CS" w:bidi="hi-IN"/>
        </w:rPr>
      </w:pPr>
      <w:r>
        <w:rPr>
          <w:sz w:val="22"/>
          <w:szCs w:val="22"/>
          <w:lang w:val="sr-Cyrl-RS"/>
        </w:rPr>
        <w:tab/>
      </w:r>
      <w:r w:rsidR="00951CD4" w:rsidRPr="00276FDD">
        <w:rPr>
          <w:rFonts w:eastAsia="MS Mincho"/>
          <w:kern w:val="0"/>
          <w:sz w:val="22"/>
          <w:szCs w:val="22"/>
          <w:lang w:val="sr-Cyrl-RS" w:eastAsia="sr-Latn-CS" w:bidi="hi-IN"/>
        </w:rPr>
        <w:t xml:space="preserve">Наручилац има право да једнострано раскине уговор </w:t>
      </w:r>
      <w:r w:rsidR="00951CD4" w:rsidRPr="00276FDD">
        <w:rPr>
          <w:sz w:val="22"/>
          <w:szCs w:val="22"/>
          <w:lang w:val="sr-Cyrl-RS"/>
        </w:rPr>
        <w:t xml:space="preserve">у свако доба и без отказног рока, </w:t>
      </w:r>
      <w:r w:rsidR="00951CD4" w:rsidRPr="00276FDD">
        <w:rPr>
          <w:rFonts w:eastAsia="MS Mincho"/>
          <w:kern w:val="0"/>
          <w:sz w:val="22"/>
          <w:szCs w:val="22"/>
          <w:lang w:val="sr-Cyrl-RS" w:eastAsia="sr-Latn-CS" w:bidi="hi-IN"/>
        </w:rPr>
        <w:t xml:space="preserve">у случају да </w:t>
      </w:r>
      <w:r>
        <w:rPr>
          <w:rFonts w:eastAsia="MS Mincho"/>
          <w:kern w:val="0"/>
          <w:sz w:val="22"/>
          <w:szCs w:val="22"/>
          <w:lang w:val="sr-Cyrl-RS" w:eastAsia="sr-Latn-CS" w:bidi="hi-IN"/>
        </w:rPr>
        <w:t>Извођач радова</w:t>
      </w:r>
      <w:r w:rsidR="00951CD4" w:rsidRPr="00276FDD">
        <w:rPr>
          <w:rFonts w:eastAsia="MS Mincho"/>
          <w:kern w:val="0"/>
          <w:sz w:val="22"/>
          <w:szCs w:val="22"/>
          <w:lang w:val="sr-Cyrl-RS" w:eastAsia="sr-Latn-CS" w:bidi="hi-IN"/>
        </w:rPr>
        <w:t xml:space="preserve"> наруши сигурност уговора, односно не извршава своје уговорне обавезе у роковима и на начин предвиђен овим уговором,</w:t>
      </w:r>
      <w:r w:rsidR="00951CD4" w:rsidRPr="00276FDD">
        <w:rPr>
          <w:sz w:val="22"/>
          <w:szCs w:val="22"/>
          <w:lang w:val="sr-Cyrl-RS"/>
        </w:rPr>
        <w:t xml:space="preserve"> </w:t>
      </w:r>
      <w:r w:rsidR="00951CD4" w:rsidRPr="00276FDD">
        <w:rPr>
          <w:rFonts w:eastAsia="MS Mincho"/>
          <w:kern w:val="0"/>
          <w:sz w:val="22"/>
          <w:szCs w:val="22"/>
          <w:lang w:val="sr-Cyrl-RS" w:eastAsia="sr-Latn-CS" w:bidi="hi-IN"/>
        </w:rPr>
        <w:t xml:space="preserve">о чему </w:t>
      </w:r>
      <w:r w:rsidR="00617553">
        <w:rPr>
          <w:rFonts w:eastAsia="MS Mincho"/>
          <w:kern w:val="0"/>
          <w:sz w:val="22"/>
          <w:szCs w:val="22"/>
          <w:lang w:val="sr-Cyrl-RS" w:eastAsia="sr-Latn-CS" w:bidi="hi-IN"/>
        </w:rPr>
        <w:t>се исти</w:t>
      </w:r>
      <w:r w:rsidR="00A67ADC">
        <w:rPr>
          <w:rFonts w:eastAsia="MS Mincho"/>
          <w:kern w:val="0"/>
          <w:sz w:val="22"/>
          <w:szCs w:val="22"/>
          <w:lang w:val="sr-Cyrl-RS" w:eastAsia="sr-Latn-CS" w:bidi="hi-IN"/>
        </w:rPr>
        <w:t xml:space="preserve"> </w:t>
      </w:r>
      <w:r w:rsidR="00951CD4" w:rsidRPr="00276FDD">
        <w:rPr>
          <w:rFonts w:eastAsia="MS Mincho"/>
          <w:kern w:val="0"/>
          <w:sz w:val="22"/>
          <w:szCs w:val="22"/>
          <w:lang w:val="sr-Cyrl-RS" w:eastAsia="sr-Latn-CS" w:bidi="hi-IN"/>
        </w:rPr>
        <w:t>писмено обавештава.</w:t>
      </w:r>
    </w:p>
    <w:p w14:paraId="40E80A3A" w14:textId="77777777" w:rsidR="00B20D14" w:rsidRPr="00276FDD" w:rsidRDefault="00B20D14" w:rsidP="00617553">
      <w:pPr>
        <w:tabs>
          <w:tab w:val="left" w:pos="0"/>
        </w:tabs>
        <w:autoSpaceDE w:val="0"/>
        <w:jc w:val="both"/>
        <w:rPr>
          <w:rFonts w:eastAsia="MS Mincho"/>
          <w:kern w:val="0"/>
          <w:sz w:val="22"/>
          <w:szCs w:val="22"/>
          <w:lang w:val="sr-Cyrl-RS" w:eastAsia="sr-Latn-CS" w:bidi="hi-IN"/>
        </w:rPr>
      </w:pPr>
    </w:p>
    <w:p w14:paraId="5C10F7A4" w14:textId="24CBF574" w:rsidR="00951CD4" w:rsidRPr="00276FDD" w:rsidRDefault="00ED661B" w:rsidP="00951CD4">
      <w:pPr>
        <w:tabs>
          <w:tab w:val="left" w:pos="570"/>
        </w:tabs>
        <w:jc w:val="both"/>
        <w:rPr>
          <w:rFonts w:eastAsia="MS Mincho"/>
          <w:kern w:val="0"/>
          <w:sz w:val="22"/>
          <w:szCs w:val="22"/>
          <w:lang w:val="sr-Cyrl-RS" w:eastAsia="sr-Latn-CS" w:bidi="hi-IN"/>
        </w:rPr>
      </w:pPr>
      <w:r>
        <w:rPr>
          <w:rFonts w:eastAsia="MS Mincho"/>
          <w:kern w:val="0"/>
          <w:sz w:val="22"/>
          <w:szCs w:val="22"/>
          <w:lang w:val="sr-Cyrl-RS" w:eastAsia="sr-Latn-CS" w:bidi="hi-IN"/>
        </w:rPr>
        <w:t>ГАРАНТНИ РОК</w:t>
      </w:r>
    </w:p>
    <w:p w14:paraId="1CA502AE" w14:textId="061BDEFC" w:rsidR="00ED661B" w:rsidRPr="00ED661B" w:rsidRDefault="00ED661B" w:rsidP="00ED661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noProof/>
          <w:kern w:val="20"/>
          <w:sz w:val="22"/>
          <w:szCs w:val="22"/>
          <w:lang w:val="sr-Cyrl-RS" w:eastAsia="en-US"/>
        </w:rPr>
      </w:pP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 xml:space="preserve">Члан </w:t>
      </w:r>
      <w:r w:rsidR="0074513C">
        <w:rPr>
          <w:rFonts w:eastAsia="Calibri"/>
          <w:noProof/>
          <w:kern w:val="20"/>
          <w:sz w:val="22"/>
          <w:szCs w:val="22"/>
          <w:lang w:val="sr-Cyrl-RS" w:eastAsia="en-US"/>
        </w:rPr>
        <w:t>8</w:t>
      </w: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>.</w:t>
      </w:r>
    </w:p>
    <w:p w14:paraId="0164A050" w14:textId="5B8D550C" w:rsidR="00ED661B" w:rsidRPr="00ED661B" w:rsidRDefault="00ED661B" w:rsidP="00ED661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ab/>
        <w:t xml:space="preserve">Гарантни рок за изведене радове, који су предмет овог уговора, износи </w:t>
      </w:r>
      <w:r w:rsidR="000D7639">
        <w:rPr>
          <w:rFonts w:eastAsia="Calibri"/>
          <w:noProof/>
          <w:kern w:val="20"/>
          <w:sz w:val="22"/>
          <w:szCs w:val="22"/>
          <w:lang w:val="sr-Cyrl-RS" w:eastAsia="en-US"/>
        </w:rPr>
        <w:t>______</w:t>
      </w: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 xml:space="preserve"> месец</w:t>
      </w:r>
      <w:r w:rsidR="000D7639">
        <w:rPr>
          <w:rFonts w:eastAsia="Calibri"/>
          <w:noProof/>
          <w:kern w:val="20"/>
          <w:sz w:val="22"/>
          <w:szCs w:val="22"/>
          <w:lang w:val="sr-Cyrl-RS" w:eastAsia="en-US"/>
        </w:rPr>
        <w:t>и/а</w:t>
      </w: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 xml:space="preserve">, рачунајући од дана примопредаје и </w:t>
      </w:r>
      <w:r w:rsidR="000D7639">
        <w:rPr>
          <w:rFonts w:eastAsia="Calibri"/>
          <w:noProof/>
          <w:kern w:val="20"/>
          <w:sz w:val="22"/>
          <w:szCs w:val="22"/>
          <w:lang w:val="sr-Cyrl-RS" w:eastAsia="en-US"/>
        </w:rPr>
        <w:t>испостављања</w:t>
      </w: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 xml:space="preserve"> рачуна. </w:t>
      </w:r>
    </w:p>
    <w:p w14:paraId="0C66BB0A" w14:textId="77777777" w:rsidR="00ED661B" w:rsidRPr="00ED661B" w:rsidRDefault="00ED661B" w:rsidP="00ED661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ab/>
        <w:t>У случају да се у гарантном року уоче недостаци код изведених радова због очигледних грешака Извођача, исти их, о свом трошку и без одлагања, мора отклонити најкасније у року од осам дана од дана пријема писаног записника о рекламацији од стране овлашћеног лица Наручиоца.</w:t>
      </w:r>
    </w:p>
    <w:p w14:paraId="447B55A2" w14:textId="6B915ED4" w:rsidR="00951CD4" w:rsidRDefault="00ED661B" w:rsidP="00ED661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  <w:r w:rsidRPr="00ED661B">
        <w:rPr>
          <w:rFonts w:eastAsia="Calibri"/>
          <w:noProof/>
          <w:kern w:val="20"/>
          <w:sz w:val="22"/>
          <w:szCs w:val="22"/>
          <w:lang w:val="sr-Cyrl-RS" w:eastAsia="en-US"/>
        </w:rPr>
        <w:tab/>
        <w:t>Извођач није дужан да отклони недостатке који су настали као последица нестручног руковања и употребе уграђеног материјала стране Наручиоца и трећих лица.</w:t>
      </w:r>
    </w:p>
    <w:p w14:paraId="42EFE081" w14:textId="07848783" w:rsidR="006E02F7" w:rsidRDefault="006E02F7" w:rsidP="00ED661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</w:p>
    <w:p w14:paraId="024F6D7B" w14:textId="19CBA4DA" w:rsidR="006E02F7" w:rsidRPr="00ED661B" w:rsidRDefault="004117F7" w:rsidP="00ED661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noProof/>
          <w:kern w:val="20"/>
          <w:sz w:val="22"/>
          <w:szCs w:val="22"/>
          <w:lang w:val="sr-Cyrl-RS" w:eastAsia="en-US"/>
        </w:rPr>
      </w:pPr>
      <w:r>
        <w:rPr>
          <w:rFonts w:eastAsia="Calibri"/>
          <w:noProof/>
          <w:kern w:val="20"/>
          <w:sz w:val="22"/>
          <w:szCs w:val="22"/>
          <w:lang w:val="sr-Cyrl-RS" w:eastAsia="en-US"/>
        </w:rPr>
        <w:t>ВИША СИЛА</w:t>
      </w:r>
    </w:p>
    <w:p w14:paraId="4A90F5B4" w14:textId="7D554402" w:rsidR="00951CD4" w:rsidRPr="00276FDD" w:rsidRDefault="00951CD4" w:rsidP="00951CD4">
      <w:pPr>
        <w:tabs>
          <w:tab w:val="left" w:pos="570"/>
        </w:tabs>
        <w:jc w:val="center"/>
        <w:rPr>
          <w:sz w:val="22"/>
          <w:szCs w:val="22"/>
          <w:lang w:val="sr-Cyrl-CS"/>
        </w:rPr>
      </w:pPr>
      <w:r w:rsidRPr="00276FDD">
        <w:rPr>
          <w:sz w:val="22"/>
          <w:szCs w:val="22"/>
          <w:lang w:val="sr-Cyrl-CS"/>
        </w:rPr>
        <w:t xml:space="preserve">Члан </w:t>
      </w:r>
      <w:r w:rsidR="0074513C">
        <w:rPr>
          <w:sz w:val="22"/>
          <w:szCs w:val="22"/>
          <w:lang w:val="sr-Cyrl-CS"/>
        </w:rPr>
        <w:t>9</w:t>
      </w:r>
      <w:r w:rsidRPr="00276FDD">
        <w:rPr>
          <w:sz w:val="22"/>
          <w:szCs w:val="22"/>
          <w:lang w:val="sr-Cyrl-CS"/>
        </w:rPr>
        <w:t>.</w:t>
      </w:r>
    </w:p>
    <w:p w14:paraId="3BFB5F57" w14:textId="6A03FB9E" w:rsidR="00951CD4" w:rsidRPr="009D74E8" w:rsidRDefault="00951CD4" w:rsidP="00951CD4">
      <w:pPr>
        <w:tabs>
          <w:tab w:val="left" w:pos="570"/>
        </w:tabs>
        <w:jc w:val="both"/>
        <w:rPr>
          <w:sz w:val="22"/>
          <w:szCs w:val="22"/>
          <w:lang w:val="sr-Cyrl-RS"/>
        </w:rPr>
      </w:pPr>
      <w:r w:rsidRPr="00276FDD">
        <w:rPr>
          <w:sz w:val="22"/>
          <w:szCs w:val="22"/>
          <w:lang w:val="sr-Cyrl-RS"/>
        </w:rPr>
        <w:tab/>
        <w:t xml:space="preserve">Дејство више силе која спречава једну од уговорних страна да изврши у целини или делимично своје уговорне обавезе може бити прихваћено од друге уговорне стране само ако је писмено обавештена у року од седам дана од </w:t>
      </w:r>
      <w:r w:rsidRPr="00276FDD">
        <w:rPr>
          <w:color w:val="000000"/>
          <w:sz w:val="22"/>
          <w:szCs w:val="22"/>
          <w:lang w:val="sr-Cyrl-RS"/>
        </w:rPr>
        <w:t>дана</w:t>
      </w:r>
      <w:r w:rsidRPr="00276FDD">
        <w:rPr>
          <w:sz w:val="22"/>
          <w:szCs w:val="22"/>
          <w:lang w:val="sr-Cyrl-RS"/>
        </w:rPr>
        <w:t xml:space="preserve"> настајања више силе</w:t>
      </w:r>
      <w:r w:rsidR="009D74E8">
        <w:rPr>
          <w:sz w:val="22"/>
          <w:szCs w:val="22"/>
          <w:lang w:val="sr-Cyrl-RS"/>
        </w:rPr>
        <w:t xml:space="preserve"> </w:t>
      </w:r>
      <w:r w:rsidRPr="00276FDD">
        <w:rPr>
          <w:sz w:val="22"/>
          <w:szCs w:val="22"/>
          <w:lang w:val="sr-Cyrl-RS"/>
        </w:rPr>
        <w:t>и у том случају уговорне стране наћи ће споразумно решење.</w:t>
      </w:r>
    </w:p>
    <w:p w14:paraId="35856B9E" w14:textId="45031FC0" w:rsidR="00951CD4" w:rsidRDefault="00302C3A" w:rsidP="00951CD4">
      <w:pPr>
        <w:tabs>
          <w:tab w:val="left" w:pos="0"/>
        </w:tabs>
        <w:autoSpaceDE w:val="0"/>
        <w:jc w:val="both"/>
        <w:rPr>
          <w:bCs/>
          <w:spacing w:val="-4"/>
          <w:lang w:val="sr-Cyrl-RS"/>
        </w:rPr>
      </w:pPr>
      <w:r>
        <w:rPr>
          <w:bCs/>
          <w:spacing w:val="-4"/>
          <w:lang w:val="sr-Cyrl-RS"/>
        </w:rPr>
        <w:tab/>
      </w:r>
      <w:r w:rsidRPr="00AA1982">
        <w:rPr>
          <w:bCs/>
          <w:spacing w:val="-4"/>
          <w:lang w:val="sr-Cyrl-RS"/>
        </w:rPr>
        <w:t xml:space="preserve">Виша сила подразумева екстремне и ванредне догађаје који се не могу предвидети, који су се догодили без воље и утицаја </w:t>
      </w:r>
      <w:r>
        <w:rPr>
          <w:bCs/>
          <w:spacing w:val="-4"/>
          <w:lang w:val="sr-Cyrl-RS"/>
        </w:rPr>
        <w:t xml:space="preserve">уговорних </w:t>
      </w:r>
      <w:r w:rsidRPr="00AA1982">
        <w:rPr>
          <w:bCs/>
          <w:spacing w:val="-4"/>
          <w:lang w:val="sr-Cyrl-RS"/>
        </w:rPr>
        <w:t>страна и који нису могли бити спречени од стране погођене вишом силом.</w:t>
      </w:r>
    </w:p>
    <w:p w14:paraId="23E5E297" w14:textId="45328C87" w:rsidR="00A9725A" w:rsidRDefault="00A9725A" w:rsidP="00951CD4">
      <w:pPr>
        <w:tabs>
          <w:tab w:val="left" w:pos="0"/>
        </w:tabs>
        <w:autoSpaceDE w:val="0"/>
        <w:jc w:val="both"/>
        <w:rPr>
          <w:bCs/>
          <w:spacing w:val="-4"/>
          <w:lang w:val="sr-Cyrl-RS"/>
        </w:rPr>
      </w:pPr>
    </w:p>
    <w:p w14:paraId="3F45F06F" w14:textId="6A4FB3E5" w:rsidR="00A9725A" w:rsidRDefault="0038274A" w:rsidP="00951CD4">
      <w:pPr>
        <w:tabs>
          <w:tab w:val="left" w:pos="0"/>
        </w:tabs>
        <w:autoSpaceDE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ПРЕЛАЗНЕ И З</w:t>
      </w:r>
      <w:r w:rsidR="00F4381F">
        <w:rPr>
          <w:sz w:val="22"/>
          <w:szCs w:val="22"/>
          <w:lang w:val="sr-Cyrl-RS"/>
        </w:rPr>
        <w:t>АВРШНЕ ОДРЕДБЕ</w:t>
      </w:r>
    </w:p>
    <w:p w14:paraId="74A7C41F" w14:textId="7EC09CF2" w:rsidR="00BA2FE7" w:rsidRDefault="00BA2FE7" w:rsidP="00BE2271">
      <w:pPr>
        <w:tabs>
          <w:tab w:val="left" w:pos="0"/>
        </w:tabs>
        <w:autoSpaceDE w:val="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Члан 10.</w:t>
      </w:r>
    </w:p>
    <w:p w14:paraId="11E73387" w14:textId="77777777" w:rsidR="00BE2271" w:rsidRPr="00BE2271" w:rsidRDefault="00BE2271" w:rsidP="00BE2271">
      <w:pPr>
        <w:tabs>
          <w:tab w:val="center" w:pos="0"/>
        </w:tabs>
        <w:suppressAutoHyphens w:val="0"/>
        <w:spacing w:after="60"/>
        <w:ind w:firstLine="720"/>
        <w:jc w:val="both"/>
        <w:rPr>
          <w:sz w:val="22"/>
          <w:szCs w:val="22"/>
          <w:lang w:val="sr-Cyrl-RS"/>
        </w:rPr>
      </w:pPr>
      <w:r w:rsidRPr="00BE2271">
        <w:rPr>
          <w:sz w:val="22"/>
          <w:szCs w:val="22"/>
          <w:lang w:val="sr-Cyrl-RS"/>
        </w:rPr>
        <w:t>За све што није регулисано овим уговором примењиваће се одредбе Закона о облигационим односима, посебних узанси о грађењу, као и други важећи прописи.</w:t>
      </w:r>
    </w:p>
    <w:p w14:paraId="6DB07870" w14:textId="77777777" w:rsidR="00BE2271" w:rsidRPr="00BE2271" w:rsidRDefault="00BE2271" w:rsidP="00BE2271">
      <w:pPr>
        <w:tabs>
          <w:tab w:val="center" w:pos="0"/>
        </w:tabs>
        <w:suppressAutoHyphens w:val="0"/>
        <w:spacing w:after="60"/>
        <w:ind w:firstLine="720"/>
        <w:jc w:val="both"/>
        <w:rPr>
          <w:sz w:val="22"/>
          <w:szCs w:val="22"/>
          <w:lang w:val="sr-Cyrl-RS"/>
        </w:rPr>
      </w:pPr>
      <w:r w:rsidRPr="00BE2271">
        <w:rPr>
          <w:sz w:val="22"/>
          <w:szCs w:val="22"/>
          <w:lang w:val="sr-Cyrl-RS"/>
        </w:rPr>
        <w:t xml:space="preserve">Уговорне стране су сагласне да сва спорна питања у вези овог уговора решавају </w:t>
      </w:r>
      <w:r w:rsidRPr="00BE2271">
        <w:rPr>
          <w:sz w:val="22"/>
          <w:szCs w:val="22"/>
          <w:lang w:val="sr-Cyrl-RS"/>
        </w:rPr>
        <w:lastRenderedPageBreak/>
        <w:t>споразумно.</w:t>
      </w:r>
    </w:p>
    <w:p w14:paraId="3E51DF08" w14:textId="44F2FB7E" w:rsidR="00BA2FE7" w:rsidRPr="00337F32" w:rsidRDefault="00BE2271" w:rsidP="00BE2271">
      <w:pPr>
        <w:tabs>
          <w:tab w:val="left" w:pos="0"/>
        </w:tabs>
        <w:autoSpaceDE w:val="0"/>
        <w:jc w:val="both"/>
        <w:rPr>
          <w:sz w:val="22"/>
          <w:szCs w:val="22"/>
          <w:lang w:val="sr-Cyrl-RS"/>
        </w:rPr>
      </w:pPr>
      <w:r w:rsidRPr="00BE2271">
        <w:rPr>
          <w:sz w:val="22"/>
          <w:szCs w:val="22"/>
          <w:lang w:val="sr-Cyrl-RS"/>
        </w:rPr>
        <w:tab/>
      </w:r>
      <w:r w:rsidRPr="00337F32">
        <w:rPr>
          <w:sz w:val="22"/>
          <w:szCs w:val="22"/>
          <w:lang w:val="sr-Cyrl-RS"/>
        </w:rPr>
        <w:t>У случају спора надлежан је Привредни суд у Београду.</w:t>
      </w:r>
    </w:p>
    <w:p w14:paraId="38A6D93B" w14:textId="77777777" w:rsidR="00BE2271" w:rsidRPr="00337F32" w:rsidRDefault="00BE2271" w:rsidP="00BE2271">
      <w:pPr>
        <w:tabs>
          <w:tab w:val="left" w:pos="0"/>
        </w:tabs>
        <w:autoSpaceDE w:val="0"/>
        <w:jc w:val="both"/>
        <w:rPr>
          <w:sz w:val="22"/>
          <w:szCs w:val="22"/>
          <w:lang w:val="sr-Cyrl-RS"/>
        </w:rPr>
      </w:pPr>
    </w:p>
    <w:p w14:paraId="5A7E4C29" w14:textId="77777777" w:rsidR="00951CD4" w:rsidRPr="00337F32" w:rsidRDefault="00951CD4" w:rsidP="00951CD4">
      <w:pPr>
        <w:pStyle w:val="Bezrazmaka"/>
        <w:jc w:val="center"/>
        <w:rPr>
          <w:rFonts w:ascii="Times New Roman" w:hAnsi="Times New Roman"/>
          <w:bCs/>
          <w:lang w:val="sr-Cyrl-RS"/>
        </w:rPr>
      </w:pPr>
      <w:r w:rsidRPr="00337F32">
        <w:rPr>
          <w:rFonts w:ascii="Times New Roman" w:hAnsi="Times New Roman"/>
          <w:bCs/>
          <w:lang w:val="sr-Cyrl-RS"/>
        </w:rPr>
        <w:t>Члан 11.</w:t>
      </w:r>
    </w:p>
    <w:p w14:paraId="35020C2A" w14:textId="12D0993D" w:rsidR="0096012E" w:rsidRPr="00337F32" w:rsidRDefault="0096012E" w:rsidP="0096012E">
      <w:pPr>
        <w:pStyle w:val="Bezrazmaka"/>
        <w:ind w:firstLine="708"/>
        <w:jc w:val="both"/>
        <w:rPr>
          <w:rFonts w:ascii="Times New Roman" w:hAnsi="Times New Roman" w:cs="Times New Roman"/>
          <w:lang w:val="sr-Cyrl-RS"/>
        </w:rPr>
      </w:pPr>
      <w:r w:rsidRPr="00337F32">
        <w:rPr>
          <w:rFonts w:ascii="Times New Roman" w:hAnsi="Times New Roman" w:cs="Times New Roman"/>
          <w:lang w:val="sr-Cyrl-RS"/>
        </w:rPr>
        <w:t>Овај уговор</w:t>
      </w:r>
      <w:r w:rsidRPr="00337F32">
        <w:rPr>
          <w:rFonts w:ascii="Times New Roman" w:hAnsi="Times New Roman"/>
          <w:lang w:val="sr-Cyrl-RS"/>
        </w:rPr>
        <w:t xml:space="preserve"> </w:t>
      </w:r>
      <w:r w:rsidRPr="00337F32">
        <w:rPr>
          <w:rFonts w:ascii="Times New Roman" w:hAnsi="Times New Roman" w:cs="Times New Roman"/>
          <w:lang w:val="sr-Cyrl-RS"/>
        </w:rPr>
        <w:t>важи до испуњења свих обавеза уговорних страна,</w:t>
      </w:r>
      <w:r w:rsidRPr="00337F32">
        <w:rPr>
          <w:rFonts w:ascii="Times New Roman" w:hAnsi="Times New Roman" w:cs="Times New Roman"/>
          <w:bCs/>
          <w:lang w:val="sr-Cyrl-RS"/>
        </w:rPr>
        <w:t xml:space="preserve"> а најдуже до </w:t>
      </w:r>
      <w:r w:rsidR="00B51C99">
        <w:rPr>
          <w:rFonts w:ascii="Times New Roman" w:hAnsi="Times New Roman" w:cs="Times New Roman"/>
          <w:bCs/>
          <w:lang w:val="sr-Cyrl-RS"/>
        </w:rPr>
        <w:t>30</w:t>
      </w:r>
      <w:r w:rsidRPr="00337F32">
        <w:rPr>
          <w:rFonts w:ascii="Times New Roman" w:hAnsi="Times New Roman" w:cs="Times New Roman"/>
          <w:bCs/>
          <w:lang w:val="sr-Cyrl-RS"/>
        </w:rPr>
        <w:t xml:space="preserve"> дана рачунајући од дана закључења</w:t>
      </w:r>
      <w:r w:rsidRPr="00337F32">
        <w:rPr>
          <w:rFonts w:ascii="Times New Roman" w:hAnsi="Times New Roman" w:cs="Times New Roman"/>
          <w:lang w:val="sr-Cyrl-RS"/>
        </w:rPr>
        <w:t>.</w:t>
      </w:r>
    </w:p>
    <w:p w14:paraId="4558E9D1" w14:textId="5F1700F3" w:rsidR="00951CD4" w:rsidRPr="00337F32" w:rsidRDefault="0096012E" w:rsidP="0096012E">
      <w:pPr>
        <w:pStyle w:val="Bezrazmaka"/>
        <w:ind w:firstLine="708"/>
        <w:jc w:val="both"/>
        <w:rPr>
          <w:rFonts w:ascii="Times New Roman" w:hAnsi="Times New Roman"/>
          <w:lang w:val="sr-Cyrl-RS"/>
        </w:rPr>
      </w:pPr>
      <w:r w:rsidRPr="00337F32">
        <w:rPr>
          <w:rFonts w:ascii="Times New Roman" w:hAnsi="Times New Roman" w:cs="Times New Roman"/>
          <w:lang w:val="sr-Cyrl-RS"/>
        </w:rPr>
        <w:tab/>
        <w:t xml:space="preserve">Овај уговор може бити раскинут сагласном вољом уговорних страна, као и у случајевима </w:t>
      </w:r>
      <w:proofErr w:type="spellStart"/>
      <w:r w:rsidRPr="00337F32">
        <w:rPr>
          <w:rFonts w:ascii="Times New Roman" w:hAnsi="Times New Roman" w:cs="Times New Roman"/>
          <w:lang w:val="sr-Cyrl-RS"/>
        </w:rPr>
        <w:t>предвиђеним</w:t>
      </w:r>
      <w:proofErr w:type="spellEnd"/>
      <w:r w:rsidRPr="00337F32">
        <w:rPr>
          <w:rFonts w:ascii="Times New Roman" w:hAnsi="Times New Roman" w:cs="Times New Roman"/>
          <w:lang w:val="sr-Cyrl-RS"/>
        </w:rPr>
        <w:t xml:space="preserve"> Законом о облигационим односима.</w:t>
      </w:r>
    </w:p>
    <w:p w14:paraId="1EBB3E66" w14:textId="52203A72" w:rsidR="00951CD4" w:rsidRPr="00337F32" w:rsidRDefault="00951CD4" w:rsidP="00951CD4">
      <w:pPr>
        <w:pStyle w:val="Bezrazmaka"/>
        <w:ind w:firstLine="708"/>
        <w:jc w:val="both"/>
        <w:rPr>
          <w:rFonts w:ascii="Times New Roman" w:eastAsia="Times New Roman" w:hAnsi="Times New Roman"/>
          <w:lang w:val="sr-Cyrl-RS" w:eastAsia="sr-Latn-RS"/>
        </w:rPr>
      </w:pPr>
      <w:r w:rsidRPr="00337F32">
        <w:rPr>
          <w:rFonts w:ascii="Times New Roman" w:eastAsia="Times New Roman" w:hAnsi="Times New Roman"/>
          <w:lang w:val="sr-Cyrl-RS" w:eastAsia="sr-Latn-RS"/>
        </w:rPr>
        <w:t xml:space="preserve">Отказни рок од </w:t>
      </w:r>
      <w:r w:rsidR="007E5B69">
        <w:rPr>
          <w:rFonts w:ascii="Times New Roman" w:eastAsia="Times New Roman" w:hAnsi="Times New Roman"/>
          <w:lang w:val="sr-Cyrl-RS" w:eastAsia="sr-Latn-RS"/>
        </w:rPr>
        <w:t>седам</w:t>
      </w:r>
      <w:r w:rsidRPr="00337F32">
        <w:rPr>
          <w:rFonts w:ascii="Times New Roman" w:eastAsia="Times New Roman" w:hAnsi="Times New Roman"/>
          <w:lang w:val="sr-Cyrl-RS" w:eastAsia="sr-Latn-RS"/>
        </w:rPr>
        <w:t xml:space="preserve"> дана тече од дана када једна уговорна страна достави другој писмено обавештење о раскиду уговора.</w:t>
      </w:r>
    </w:p>
    <w:p w14:paraId="10559BEF" w14:textId="77777777" w:rsidR="00951CD4" w:rsidRPr="00337F32" w:rsidRDefault="00951CD4" w:rsidP="00951CD4">
      <w:pPr>
        <w:pStyle w:val="Bezrazmaka"/>
        <w:jc w:val="both"/>
        <w:rPr>
          <w:rFonts w:ascii="Times New Roman" w:eastAsia="Times New Roman" w:hAnsi="Times New Roman"/>
          <w:lang w:val="sr-Cyrl-RS" w:eastAsia="sr-Latn-RS"/>
        </w:rPr>
      </w:pPr>
    </w:p>
    <w:p w14:paraId="6B5DBBF6" w14:textId="7426F31D" w:rsidR="00951CD4" w:rsidRPr="00276FDD" w:rsidRDefault="00951CD4" w:rsidP="00951CD4">
      <w:pPr>
        <w:pStyle w:val="Bezrazmaka"/>
        <w:jc w:val="center"/>
        <w:rPr>
          <w:rFonts w:ascii="Times New Roman" w:hAnsi="Times New Roman"/>
          <w:bCs/>
          <w:lang w:val="sr-Cyrl-RS"/>
        </w:rPr>
      </w:pPr>
      <w:r w:rsidRPr="00276FDD">
        <w:rPr>
          <w:rFonts w:ascii="Times New Roman" w:hAnsi="Times New Roman"/>
          <w:bCs/>
          <w:lang w:val="sr-Cyrl-RS"/>
        </w:rPr>
        <w:t>Члан 1</w:t>
      </w:r>
      <w:r w:rsidR="008F2FE2">
        <w:rPr>
          <w:rFonts w:ascii="Times New Roman" w:hAnsi="Times New Roman"/>
          <w:bCs/>
          <w:lang w:val="sr-Cyrl-RS"/>
        </w:rPr>
        <w:t>2</w:t>
      </w:r>
      <w:r w:rsidRPr="00276FDD">
        <w:rPr>
          <w:rFonts w:ascii="Times New Roman" w:hAnsi="Times New Roman"/>
          <w:bCs/>
          <w:lang w:val="sr-Cyrl-RS"/>
        </w:rPr>
        <w:t>.</w:t>
      </w:r>
    </w:p>
    <w:p w14:paraId="0600B75E" w14:textId="77777777" w:rsidR="00951CD4" w:rsidRPr="00276FDD" w:rsidRDefault="00951CD4" w:rsidP="00951CD4">
      <w:pPr>
        <w:pStyle w:val="Bezrazmaka"/>
        <w:ind w:firstLine="708"/>
        <w:jc w:val="both"/>
        <w:rPr>
          <w:rFonts w:ascii="Times New Roman" w:hAnsi="Times New Roman"/>
          <w:lang w:val="sr-Cyrl-RS"/>
        </w:rPr>
      </w:pPr>
      <w:r w:rsidRPr="00276FDD">
        <w:rPr>
          <w:rFonts w:ascii="Times New Roman" w:hAnsi="Times New Roman"/>
          <w:lang w:val="sr-Cyrl-RS"/>
        </w:rPr>
        <w:t>Овај уговор се закључује и ступа на снагу даном потписивања од стране овлашћених лица уговорних страна.</w:t>
      </w:r>
    </w:p>
    <w:p w14:paraId="6487534F" w14:textId="77777777" w:rsidR="00951CD4" w:rsidRPr="00276FDD" w:rsidRDefault="00951CD4" w:rsidP="00951CD4">
      <w:pPr>
        <w:pStyle w:val="Bezrazmaka"/>
        <w:ind w:firstLine="708"/>
        <w:jc w:val="both"/>
        <w:rPr>
          <w:rFonts w:ascii="Times New Roman" w:hAnsi="Times New Roman"/>
          <w:lang w:val="sr-Cyrl-RS"/>
        </w:rPr>
      </w:pPr>
      <w:r w:rsidRPr="00276FDD">
        <w:rPr>
          <w:rFonts w:ascii="Times New Roman" w:hAnsi="Times New Roman"/>
          <w:lang w:val="sr-Cyrl-RS"/>
        </w:rPr>
        <w:t>Овај уговор се може изменити или допунити у писаној форми, закључивањем анекса уговора.</w:t>
      </w:r>
    </w:p>
    <w:p w14:paraId="10BBFA78" w14:textId="3F04D904" w:rsidR="00951CD4" w:rsidRDefault="00951CD4" w:rsidP="00951CD4">
      <w:pPr>
        <w:pStyle w:val="Bezrazmaka"/>
        <w:ind w:firstLine="708"/>
        <w:jc w:val="both"/>
        <w:rPr>
          <w:rFonts w:ascii="Times New Roman" w:hAnsi="Times New Roman"/>
          <w:lang w:val="sr-Cyrl-RS"/>
        </w:rPr>
      </w:pPr>
      <w:r w:rsidRPr="00276FDD">
        <w:rPr>
          <w:rFonts w:ascii="Times New Roman" w:hAnsi="Times New Roman"/>
          <w:lang w:val="sr-Cyrl-RS"/>
        </w:rPr>
        <w:t>Уговор је сачињен у четири истоветна примерка, од којих по два примерка задржава свака уговорна страна.</w:t>
      </w:r>
    </w:p>
    <w:p w14:paraId="380637E2" w14:textId="77777777" w:rsidR="00276FDD" w:rsidRPr="00276FDD" w:rsidRDefault="00276FDD" w:rsidP="00276FDD">
      <w:pPr>
        <w:pStyle w:val="Bezrazmaka"/>
        <w:jc w:val="both"/>
        <w:rPr>
          <w:rFonts w:ascii="Times New Roman" w:hAnsi="Times New Roman"/>
          <w:lang w:val="sr-Cyrl-RS"/>
        </w:rPr>
      </w:pPr>
    </w:p>
    <w:p w14:paraId="4763A5D2" w14:textId="54DD3245" w:rsidR="00276FDD" w:rsidRDefault="00276FDD" w:rsidP="00951CD4">
      <w:pPr>
        <w:pStyle w:val="Bezrazmaka"/>
        <w:jc w:val="both"/>
        <w:rPr>
          <w:rFonts w:ascii="Times New Roman" w:hAnsi="Times New Roman"/>
          <w:lang w:val="sr-Cyrl-RS"/>
        </w:rPr>
      </w:pPr>
    </w:p>
    <w:p w14:paraId="44DE57C2" w14:textId="531735BA" w:rsidR="00276FDD" w:rsidRDefault="00276FDD" w:rsidP="00951CD4">
      <w:pPr>
        <w:pStyle w:val="Bezrazmaka"/>
        <w:jc w:val="both"/>
        <w:rPr>
          <w:rFonts w:ascii="Times New Roman" w:hAnsi="Times New Roman"/>
          <w:lang w:val="sr-Cyrl-R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62"/>
        <w:gridCol w:w="2550"/>
        <w:gridCol w:w="3258"/>
      </w:tblGrid>
      <w:tr w:rsidR="00951CD4" w:rsidRPr="00276FDD" w14:paraId="4171B4CE" w14:textId="77777777" w:rsidTr="009D6A07">
        <w:trPr>
          <w:trHeight w:val="567"/>
        </w:trPr>
        <w:tc>
          <w:tcPr>
            <w:tcW w:w="1798" w:type="pct"/>
            <w:tcBorders>
              <w:bottom w:val="single" w:sz="8" w:space="0" w:color="auto"/>
            </w:tcBorders>
            <w:shd w:val="clear" w:color="auto" w:fill="auto"/>
          </w:tcPr>
          <w:p w14:paraId="0258CDE0" w14:textId="624D1CD1" w:rsidR="00951CD4" w:rsidRPr="00276FDD" w:rsidRDefault="008D7322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ИЗВОЂАЧ РАДОВА</w:t>
            </w:r>
          </w:p>
          <w:p w14:paraId="23DEC5DF" w14:textId="77777777" w:rsidR="00951CD4" w:rsidRPr="00276FDD" w:rsidRDefault="00951CD4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459B808" w14:textId="77777777" w:rsidR="00951CD4" w:rsidRPr="00276FDD" w:rsidRDefault="00951CD4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9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5E857" w14:textId="77777777" w:rsidR="00951CD4" w:rsidRPr="00276FDD" w:rsidRDefault="00951CD4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 w:rsidRPr="00276FDD">
              <w:rPr>
                <w:rFonts w:ascii="Times New Roman" w:hAnsi="Times New Roman"/>
                <w:lang w:val="sr-Cyrl-RS"/>
              </w:rPr>
              <w:t>НАРУЧИЛАЦ</w:t>
            </w:r>
          </w:p>
          <w:p w14:paraId="24DF3EDA" w14:textId="77777777" w:rsidR="00951CD4" w:rsidRPr="00276FDD" w:rsidRDefault="00951CD4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</w:p>
          <w:p w14:paraId="237B04BE" w14:textId="77777777" w:rsidR="00951CD4" w:rsidRPr="00276FDD" w:rsidRDefault="00951CD4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51CD4" w:rsidRPr="00276FDD" w14:paraId="19EFD433" w14:textId="77777777" w:rsidTr="009D6A07">
        <w:trPr>
          <w:trHeight w:val="567"/>
        </w:trPr>
        <w:tc>
          <w:tcPr>
            <w:tcW w:w="1798" w:type="pct"/>
            <w:shd w:val="clear" w:color="auto" w:fill="auto"/>
          </w:tcPr>
          <w:p w14:paraId="42321D20" w14:textId="5C9C6B6B" w:rsidR="00951CD4" w:rsidRPr="00276FDD" w:rsidRDefault="00576511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</w:t>
            </w:r>
            <w:r w:rsidR="00951CD4" w:rsidRPr="00276FDD">
              <w:rPr>
                <w:rFonts w:ascii="Times New Roman" w:hAnsi="Times New Roman"/>
                <w:lang w:val="sr-Cyrl-RS"/>
              </w:rPr>
              <w:t>, директор</w:t>
            </w:r>
          </w:p>
        </w:tc>
        <w:tc>
          <w:tcPr>
            <w:tcW w:w="1406" w:type="pct"/>
            <w:shd w:val="clear" w:color="auto" w:fill="auto"/>
          </w:tcPr>
          <w:p w14:paraId="179429BF" w14:textId="77777777" w:rsidR="00951CD4" w:rsidRPr="00276FDD" w:rsidRDefault="00951CD4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96" w:type="pct"/>
            <w:shd w:val="clear" w:color="auto" w:fill="auto"/>
          </w:tcPr>
          <w:p w14:paraId="2A12450D" w14:textId="77777777" w:rsidR="00951CD4" w:rsidRPr="00276FDD" w:rsidRDefault="00951CD4" w:rsidP="009D6A07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 w:rsidRPr="00276FDD">
              <w:rPr>
                <w:rFonts w:ascii="Times New Roman" w:hAnsi="Times New Roman"/>
                <w:lang w:val="sr-Cyrl-RS"/>
              </w:rPr>
              <w:t xml:space="preserve">Драган </w:t>
            </w:r>
            <w:proofErr w:type="spellStart"/>
            <w:r w:rsidRPr="00276FDD">
              <w:rPr>
                <w:rFonts w:ascii="Times New Roman" w:hAnsi="Times New Roman"/>
                <w:lang w:val="sr-Cyrl-RS"/>
              </w:rPr>
              <w:t>Сикимић</w:t>
            </w:r>
            <w:proofErr w:type="spellEnd"/>
            <w:r w:rsidRPr="00276FDD">
              <w:rPr>
                <w:rFonts w:ascii="Times New Roman" w:hAnsi="Times New Roman"/>
                <w:lang w:val="sr-Cyrl-RS"/>
              </w:rPr>
              <w:t>, директор</w:t>
            </w:r>
          </w:p>
        </w:tc>
      </w:tr>
    </w:tbl>
    <w:p w14:paraId="5B1DBA5C" w14:textId="60BAE26C" w:rsidR="00951CD4" w:rsidRDefault="00951CD4">
      <w:pPr>
        <w:jc w:val="both"/>
        <w:rPr>
          <w:rFonts w:eastAsia="Times New Roman"/>
          <w:color w:val="000000"/>
          <w:lang w:val="sr-Cyrl-RS"/>
        </w:rPr>
      </w:pPr>
    </w:p>
    <w:p w14:paraId="1C4686CF" w14:textId="58AE6480" w:rsidR="000070F3" w:rsidRDefault="000070F3">
      <w:pPr>
        <w:jc w:val="both"/>
        <w:rPr>
          <w:rFonts w:eastAsia="Times New Roman"/>
          <w:color w:val="000000"/>
          <w:lang w:val="sr-Cyrl-RS"/>
        </w:rPr>
      </w:pPr>
    </w:p>
    <w:p w14:paraId="35527045" w14:textId="18E4067F" w:rsidR="000070F3" w:rsidRPr="00940F8C" w:rsidRDefault="000070F3">
      <w:pPr>
        <w:jc w:val="both"/>
        <w:rPr>
          <w:rFonts w:eastAsia="Times New Roman"/>
          <w:bCs/>
          <w:color w:val="000000"/>
          <w:lang w:val="sr-Cyrl-RS"/>
        </w:rPr>
      </w:pPr>
      <w:r w:rsidRPr="00940F8C">
        <w:rPr>
          <w:bCs/>
          <w:lang w:val="sr-Cyrl-RS"/>
        </w:rPr>
        <w:t xml:space="preserve">НАПОМЕНА: </w:t>
      </w:r>
      <w:r w:rsidR="00EC1DA5" w:rsidRPr="00940F8C">
        <w:rPr>
          <w:bCs/>
          <w:lang w:val="sr-Cyrl-RS"/>
        </w:rPr>
        <w:t>Овај модел уговора представља садржину уговора који ће бити закључен са изабраним привредним субјектом</w:t>
      </w:r>
      <w:r w:rsidR="00337EEE" w:rsidRPr="00940F8C">
        <w:rPr>
          <w:bCs/>
          <w:lang w:val="sr-Cyrl-RS"/>
        </w:rPr>
        <w:t xml:space="preserve">. </w:t>
      </w:r>
      <w:r w:rsidRPr="00940F8C">
        <w:rPr>
          <w:bCs/>
          <w:lang w:val="sr-Cyrl-RS"/>
        </w:rPr>
        <w:t>Модел уговора није неопходно достављати уз понуду.</w:t>
      </w:r>
    </w:p>
    <w:sectPr w:rsidR="000070F3" w:rsidRPr="00940F8C" w:rsidSect="0027675F">
      <w:footerReference w:type="default" r:id="rId11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EBEC" w14:textId="77777777" w:rsidR="00925906" w:rsidRDefault="00925906">
      <w:r>
        <w:separator/>
      </w:r>
    </w:p>
  </w:endnote>
  <w:endnote w:type="continuationSeparator" w:id="0">
    <w:p w14:paraId="2D19A8EC" w14:textId="77777777" w:rsidR="00925906" w:rsidRDefault="0092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Podnojestranice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EEDE" w14:textId="77777777" w:rsidR="00925906" w:rsidRDefault="00925906">
      <w:r>
        <w:separator/>
      </w:r>
    </w:p>
  </w:footnote>
  <w:footnote w:type="continuationSeparator" w:id="0">
    <w:p w14:paraId="63AA6185" w14:textId="77777777" w:rsidR="00925906" w:rsidRDefault="0092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4"/>
    <w:multiLevelType w:val="singleLevel"/>
    <w:tmpl w:val="241A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D76E1A"/>
    <w:multiLevelType w:val="hybridMultilevel"/>
    <w:tmpl w:val="AF12D88E"/>
    <w:lvl w:ilvl="0" w:tplc="96B4086C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41A72"/>
    <w:multiLevelType w:val="hybridMultilevel"/>
    <w:tmpl w:val="5792120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D5041B"/>
    <w:multiLevelType w:val="multilevel"/>
    <w:tmpl w:val="49828CCE"/>
    <w:lvl w:ilvl="0">
      <w:start w:val="1"/>
      <w:numFmt w:val="bullet"/>
      <w:lvlText w:val="-"/>
      <w:lvlJc w:val="left"/>
      <w:pPr>
        <w:ind w:left="1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96B66"/>
    <w:multiLevelType w:val="hybridMultilevel"/>
    <w:tmpl w:val="4008D28A"/>
    <w:lvl w:ilvl="0" w:tplc="A3B6FA7A">
      <w:start w:val="1"/>
      <w:numFmt w:val="bullet"/>
      <w:lvlText w:val="–"/>
      <w:lvlJc w:val="left"/>
      <w:pPr>
        <w:ind w:left="1425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BD1259"/>
    <w:multiLevelType w:val="hybridMultilevel"/>
    <w:tmpl w:val="59523AD0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30445"/>
    <w:multiLevelType w:val="hybridMultilevel"/>
    <w:tmpl w:val="0BC27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62D34"/>
    <w:multiLevelType w:val="hybridMultilevel"/>
    <w:tmpl w:val="0B5C3522"/>
    <w:lvl w:ilvl="0" w:tplc="29A635EC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6308"/>
    <w:multiLevelType w:val="hybridMultilevel"/>
    <w:tmpl w:val="06E03C0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F26974"/>
    <w:multiLevelType w:val="hybridMultilevel"/>
    <w:tmpl w:val="9B045E9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4043"/>
    <w:multiLevelType w:val="hybridMultilevel"/>
    <w:tmpl w:val="3C528AA6"/>
    <w:lvl w:ilvl="0" w:tplc="00000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Wingding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 w15:restartNumberingAfterBreak="0">
    <w:nsid w:val="5E9016C6"/>
    <w:multiLevelType w:val="hybridMultilevel"/>
    <w:tmpl w:val="A2620E18"/>
    <w:lvl w:ilvl="0" w:tplc="00000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Wingding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53E0F"/>
    <w:multiLevelType w:val="hybridMultilevel"/>
    <w:tmpl w:val="E8EAEB2C"/>
    <w:lvl w:ilvl="0" w:tplc="FFFFFFFF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EA844AB"/>
    <w:multiLevelType w:val="hybridMultilevel"/>
    <w:tmpl w:val="1F50CA0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641886">
    <w:abstractNumId w:val="39"/>
  </w:num>
  <w:num w:numId="2" w16cid:durableId="746999576">
    <w:abstractNumId w:val="23"/>
  </w:num>
  <w:num w:numId="3" w16cid:durableId="297685016">
    <w:abstractNumId w:val="29"/>
  </w:num>
  <w:num w:numId="4" w16cid:durableId="1155679443">
    <w:abstractNumId w:val="34"/>
  </w:num>
  <w:num w:numId="5" w16cid:durableId="457140493">
    <w:abstractNumId w:val="12"/>
  </w:num>
  <w:num w:numId="6" w16cid:durableId="1076900991">
    <w:abstractNumId w:val="9"/>
  </w:num>
  <w:num w:numId="7" w16cid:durableId="125511259">
    <w:abstractNumId w:val="20"/>
  </w:num>
  <w:num w:numId="8" w16cid:durableId="1365903356">
    <w:abstractNumId w:val="33"/>
  </w:num>
  <w:num w:numId="9" w16cid:durableId="1260674521">
    <w:abstractNumId w:val="25"/>
  </w:num>
  <w:num w:numId="10" w16cid:durableId="1207837729">
    <w:abstractNumId w:val="30"/>
  </w:num>
  <w:num w:numId="11" w16cid:durableId="1507600530">
    <w:abstractNumId w:val="8"/>
  </w:num>
  <w:num w:numId="12" w16cid:durableId="4138779">
    <w:abstractNumId w:val="13"/>
  </w:num>
  <w:num w:numId="13" w16cid:durableId="279651480">
    <w:abstractNumId w:val="35"/>
  </w:num>
  <w:num w:numId="14" w16cid:durableId="813912026">
    <w:abstractNumId w:val="18"/>
  </w:num>
  <w:num w:numId="15" w16cid:durableId="8221819">
    <w:abstractNumId w:val="28"/>
  </w:num>
  <w:num w:numId="16" w16cid:durableId="916595077">
    <w:abstractNumId w:val="27"/>
  </w:num>
  <w:num w:numId="17" w16cid:durableId="2115322581">
    <w:abstractNumId w:val="31"/>
  </w:num>
  <w:num w:numId="18" w16cid:durableId="1105807338">
    <w:abstractNumId w:val="17"/>
  </w:num>
  <w:num w:numId="19" w16cid:durableId="900141191">
    <w:abstractNumId w:val="1"/>
  </w:num>
  <w:num w:numId="20" w16cid:durableId="1944150630">
    <w:abstractNumId w:val="36"/>
  </w:num>
  <w:num w:numId="21" w16cid:durableId="1829637029">
    <w:abstractNumId w:val="10"/>
  </w:num>
  <w:num w:numId="22" w16cid:durableId="136264869">
    <w:abstractNumId w:val="5"/>
  </w:num>
  <w:num w:numId="23" w16cid:durableId="701246656">
    <w:abstractNumId w:val="37"/>
  </w:num>
  <w:num w:numId="24" w16cid:durableId="1805660415">
    <w:abstractNumId w:val="40"/>
  </w:num>
  <w:num w:numId="25" w16cid:durableId="1865941494">
    <w:abstractNumId w:val="16"/>
  </w:num>
  <w:num w:numId="26" w16cid:durableId="277882764">
    <w:abstractNumId w:val="11"/>
  </w:num>
  <w:num w:numId="27" w16cid:durableId="715784531">
    <w:abstractNumId w:val="7"/>
  </w:num>
  <w:num w:numId="28" w16cid:durableId="430931339">
    <w:abstractNumId w:val="41"/>
  </w:num>
  <w:num w:numId="29" w16cid:durableId="1738629032">
    <w:abstractNumId w:val="6"/>
  </w:num>
  <w:num w:numId="30" w16cid:durableId="96021607">
    <w:abstractNumId w:val="15"/>
  </w:num>
  <w:num w:numId="31" w16cid:durableId="1821384023">
    <w:abstractNumId w:val="0"/>
  </w:num>
  <w:num w:numId="32" w16cid:durableId="946930544">
    <w:abstractNumId w:val="21"/>
  </w:num>
  <w:num w:numId="33" w16cid:durableId="323552600">
    <w:abstractNumId w:val="26"/>
  </w:num>
  <w:num w:numId="34" w16cid:durableId="704066263">
    <w:abstractNumId w:val="32"/>
  </w:num>
  <w:num w:numId="35" w16cid:durableId="636255206">
    <w:abstractNumId w:val="4"/>
  </w:num>
  <w:num w:numId="36" w16cid:durableId="1096250060">
    <w:abstractNumId w:val="19"/>
  </w:num>
  <w:num w:numId="37" w16cid:durableId="280113544">
    <w:abstractNumId w:val="38"/>
  </w:num>
  <w:num w:numId="38" w16cid:durableId="85225464">
    <w:abstractNumId w:val="24"/>
  </w:num>
  <w:num w:numId="39" w16cid:durableId="2135903772">
    <w:abstractNumId w:val="22"/>
  </w:num>
  <w:num w:numId="40" w16cid:durableId="474416185">
    <w:abstractNumId w:val="3"/>
    <w:lvlOverride w:ilvl="0">
      <w:startOverride w:val="1"/>
    </w:lvlOverride>
  </w:num>
  <w:num w:numId="41" w16cid:durableId="1527252720">
    <w:abstractNumId w:val="14"/>
  </w:num>
  <w:num w:numId="42" w16cid:durableId="157288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070F3"/>
    <w:rsid w:val="00007E5C"/>
    <w:rsid w:val="0001291C"/>
    <w:rsid w:val="00014A77"/>
    <w:rsid w:val="00017872"/>
    <w:rsid w:val="00024957"/>
    <w:rsid w:val="00024D07"/>
    <w:rsid w:val="00032A5E"/>
    <w:rsid w:val="00037248"/>
    <w:rsid w:val="00040AB9"/>
    <w:rsid w:val="00040F3E"/>
    <w:rsid w:val="00046A90"/>
    <w:rsid w:val="000512C6"/>
    <w:rsid w:val="00055712"/>
    <w:rsid w:val="00055749"/>
    <w:rsid w:val="00056B33"/>
    <w:rsid w:val="00057BF5"/>
    <w:rsid w:val="00061394"/>
    <w:rsid w:val="00062E78"/>
    <w:rsid w:val="00063059"/>
    <w:rsid w:val="00063B21"/>
    <w:rsid w:val="000645C9"/>
    <w:rsid w:val="00065FAB"/>
    <w:rsid w:val="0007069E"/>
    <w:rsid w:val="00071BAE"/>
    <w:rsid w:val="0007582D"/>
    <w:rsid w:val="00075931"/>
    <w:rsid w:val="000770CC"/>
    <w:rsid w:val="00081DAA"/>
    <w:rsid w:val="00082E9C"/>
    <w:rsid w:val="0008380C"/>
    <w:rsid w:val="00085BEF"/>
    <w:rsid w:val="00085DFC"/>
    <w:rsid w:val="00086A01"/>
    <w:rsid w:val="00086FAF"/>
    <w:rsid w:val="00087A10"/>
    <w:rsid w:val="0009614F"/>
    <w:rsid w:val="00097035"/>
    <w:rsid w:val="000A09EB"/>
    <w:rsid w:val="000A6C80"/>
    <w:rsid w:val="000B1DA7"/>
    <w:rsid w:val="000B3450"/>
    <w:rsid w:val="000B4EA7"/>
    <w:rsid w:val="000B68CE"/>
    <w:rsid w:val="000B7B60"/>
    <w:rsid w:val="000C2941"/>
    <w:rsid w:val="000C362B"/>
    <w:rsid w:val="000C3E63"/>
    <w:rsid w:val="000C402D"/>
    <w:rsid w:val="000C4611"/>
    <w:rsid w:val="000C61C2"/>
    <w:rsid w:val="000D16DA"/>
    <w:rsid w:val="000D1E9E"/>
    <w:rsid w:val="000D2F14"/>
    <w:rsid w:val="000D32C2"/>
    <w:rsid w:val="000D3A3C"/>
    <w:rsid w:val="000D7639"/>
    <w:rsid w:val="000E31B2"/>
    <w:rsid w:val="000E326A"/>
    <w:rsid w:val="000E42F6"/>
    <w:rsid w:val="000F036C"/>
    <w:rsid w:val="000F0982"/>
    <w:rsid w:val="000F1DB3"/>
    <w:rsid w:val="000F4FEA"/>
    <w:rsid w:val="000F598A"/>
    <w:rsid w:val="000F617F"/>
    <w:rsid w:val="000F7841"/>
    <w:rsid w:val="00100C5E"/>
    <w:rsid w:val="00101D10"/>
    <w:rsid w:val="001028E5"/>
    <w:rsid w:val="0010346B"/>
    <w:rsid w:val="001045DF"/>
    <w:rsid w:val="001073E7"/>
    <w:rsid w:val="00107F1A"/>
    <w:rsid w:val="00111907"/>
    <w:rsid w:val="00112246"/>
    <w:rsid w:val="001177D3"/>
    <w:rsid w:val="00122DA6"/>
    <w:rsid w:val="0012351B"/>
    <w:rsid w:val="00124402"/>
    <w:rsid w:val="00126047"/>
    <w:rsid w:val="00134AE0"/>
    <w:rsid w:val="00136B4E"/>
    <w:rsid w:val="00140942"/>
    <w:rsid w:val="00141AFA"/>
    <w:rsid w:val="00143949"/>
    <w:rsid w:val="00143956"/>
    <w:rsid w:val="00144463"/>
    <w:rsid w:val="00147318"/>
    <w:rsid w:val="001533A9"/>
    <w:rsid w:val="00153B3E"/>
    <w:rsid w:val="00153E41"/>
    <w:rsid w:val="0015407A"/>
    <w:rsid w:val="00154151"/>
    <w:rsid w:val="00154B47"/>
    <w:rsid w:val="00154D22"/>
    <w:rsid w:val="001555E2"/>
    <w:rsid w:val="00155EDB"/>
    <w:rsid w:val="00155F98"/>
    <w:rsid w:val="001571FA"/>
    <w:rsid w:val="00161F8F"/>
    <w:rsid w:val="0017018E"/>
    <w:rsid w:val="00171166"/>
    <w:rsid w:val="00173EAF"/>
    <w:rsid w:val="00176427"/>
    <w:rsid w:val="00176CB2"/>
    <w:rsid w:val="00182E50"/>
    <w:rsid w:val="00183374"/>
    <w:rsid w:val="001862C1"/>
    <w:rsid w:val="00186E0B"/>
    <w:rsid w:val="00187646"/>
    <w:rsid w:val="00190FAA"/>
    <w:rsid w:val="001A020E"/>
    <w:rsid w:val="001A0AFE"/>
    <w:rsid w:val="001A1EFB"/>
    <w:rsid w:val="001A21F4"/>
    <w:rsid w:val="001A350C"/>
    <w:rsid w:val="001A5C31"/>
    <w:rsid w:val="001A65DD"/>
    <w:rsid w:val="001A66DF"/>
    <w:rsid w:val="001A6CD1"/>
    <w:rsid w:val="001B0659"/>
    <w:rsid w:val="001B0CE4"/>
    <w:rsid w:val="001B186E"/>
    <w:rsid w:val="001B30C9"/>
    <w:rsid w:val="001B3F70"/>
    <w:rsid w:val="001B4816"/>
    <w:rsid w:val="001B55E6"/>
    <w:rsid w:val="001B62BD"/>
    <w:rsid w:val="001B6560"/>
    <w:rsid w:val="001B6D2D"/>
    <w:rsid w:val="001B7565"/>
    <w:rsid w:val="001B7F9C"/>
    <w:rsid w:val="001C0E41"/>
    <w:rsid w:val="001C304C"/>
    <w:rsid w:val="001C50F9"/>
    <w:rsid w:val="001C61A3"/>
    <w:rsid w:val="001D2802"/>
    <w:rsid w:val="001D6EA4"/>
    <w:rsid w:val="001D7406"/>
    <w:rsid w:val="001E1189"/>
    <w:rsid w:val="001E12EE"/>
    <w:rsid w:val="001E245C"/>
    <w:rsid w:val="001E4E5E"/>
    <w:rsid w:val="001E5179"/>
    <w:rsid w:val="001E61B3"/>
    <w:rsid w:val="001E67A3"/>
    <w:rsid w:val="001F1903"/>
    <w:rsid w:val="001F2C36"/>
    <w:rsid w:val="001F37DA"/>
    <w:rsid w:val="001F49D4"/>
    <w:rsid w:val="001F6BDA"/>
    <w:rsid w:val="001F7ABA"/>
    <w:rsid w:val="0020020F"/>
    <w:rsid w:val="00200E6B"/>
    <w:rsid w:val="002027F7"/>
    <w:rsid w:val="0020581C"/>
    <w:rsid w:val="002079B7"/>
    <w:rsid w:val="00212013"/>
    <w:rsid w:val="0021366F"/>
    <w:rsid w:val="00215F18"/>
    <w:rsid w:val="00217CB7"/>
    <w:rsid w:val="00220823"/>
    <w:rsid w:val="00220CD7"/>
    <w:rsid w:val="0022191A"/>
    <w:rsid w:val="00222F3F"/>
    <w:rsid w:val="00225800"/>
    <w:rsid w:val="002271F4"/>
    <w:rsid w:val="002275C7"/>
    <w:rsid w:val="00231236"/>
    <w:rsid w:val="0023141B"/>
    <w:rsid w:val="00232BB8"/>
    <w:rsid w:val="00235FBC"/>
    <w:rsid w:val="00236615"/>
    <w:rsid w:val="00236D0C"/>
    <w:rsid w:val="0024025D"/>
    <w:rsid w:val="002406F4"/>
    <w:rsid w:val="00240AB3"/>
    <w:rsid w:val="002426FA"/>
    <w:rsid w:val="00242D01"/>
    <w:rsid w:val="00243A1B"/>
    <w:rsid w:val="00245160"/>
    <w:rsid w:val="00245F99"/>
    <w:rsid w:val="002463BB"/>
    <w:rsid w:val="00252C16"/>
    <w:rsid w:val="00252E71"/>
    <w:rsid w:val="00253659"/>
    <w:rsid w:val="00254380"/>
    <w:rsid w:val="002549F5"/>
    <w:rsid w:val="00254C93"/>
    <w:rsid w:val="00256B5B"/>
    <w:rsid w:val="002602AF"/>
    <w:rsid w:val="00260976"/>
    <w:rsid w:val="00264445"/>
    <w:rsid w:val="0027058F"/>
    <w:rsid w:val="00271F62"/>
    <w:rsid w:val="002738CB"/>
    <w:rsid w:val="002764C6"/>
    <w:rsid w:val="0027675F"/>
    <w:rsid w:val="00276A85"/>
    <w:rsid w:val="00276FDD"/>
    <w:rsid w:val="00277943"/>
    <w:rsid w:val="00286AF7"/>
    <w:rsid w:val="002876DE"/>
    <w:rsid w:val="002902E8"/>
    <w:rsid w:val="0029089C"/>
    <w:rsid w:val="00290C55"/>
    <w:rsid w:val="002917AC"/>
    <w:rsid w:val="00295B78"/>
    <w:rsid w:val="00296A40"/>
    <w:rsid w:val="00296FE6"/>
    <w:rsid w:val="002A075D"/>
    <w:rsid w:val="002A6435"/>
    <w:rsid w:val="002A6D1F"/>
    <w:rsid w:val="002A6E45"/>
    <w:rsid w:val="002B0DAF"/>
    <w:rsid w:val="002B1CE8"/>
    <w:rsid w:val="002B36EC"/>
    <w:rsid w:val="002B4898"/>
    <w:rsid w:val="002B5391"/>
    <w:rsid w:val="002C1482"/>
    <w:rsid w:val="002C2628"/>
    <w:rsid w:val="002C2889"/>
    <w:rsid w:val="002C3822"/>
    <w:rsid w:val="002C5AB5"/>
    <w:rsid w:val="002C5C08"/>
    <w:rsid w:val="002D07BB"/>
    <w:rsid w:val="002D1207"/>
    <w:rsid w:val="002D1F1D"/>
    <w:rsid w:val="002D23C6"/>
    <w:rsid w:val="002D5AAE"/>
    <w:rsid w:val="002D6B34"/>
    <w:rsid w:val="002E14C1"/>
    <w:rsid w:val="002E566F"/>
    <w:rsid w:val="002E65D7"/>
    <w:rsid w:val="002E7CEF"/>
    <w:rsid w:val="002F314A"/>
    <w:rsid w:val="002F60E3"/>
    <w:rsid w:val="00302C3A"/>
    <w:rsid w:val="00303ED8"/>
    <w:rsid w:val="003053D0"/>
    <w:rsid w:val="00311EE8"/>
    <w:rsid w:val="00312E2C"/>
    <w:rsid w:val="003130D8"/>
    <w:rsid w:val="003160DC"/>
    <w:rsid w:val="003178E1"/>
    <w:rsid w:val="00317F2C"/>
    <w:rsid w:val="003259B8"/>
    <w:rsid w:val="003259F9"/>
    <w:rsid w:val="00331BE6"/>
    <w:rsid w:val="00332CBF"/>
    <w:rsid w:val="003331B5"/>
    <w:rsid w:val="00333819"/>
    <w:rsid w:val="00335856"/>
    <w:rsid w:val="00335C42"/>
    <w:rsid w:val="00337153"/>
    <w:rsid w:val="00337EEE"/>
    <w:rsid w:val="00337F32"/>
    <w:rsid w:val="00340845"/>
    <w:rsid w:val="00341F1E"/>
    <w:rsid w:val="0034260F"/>
    <w:rsid w:val="00343A52"/>
    <w:rsid w:val="00350535"/>
    <w:rsid w:val="00351D61"/>
    <w:rsid w:val="00352C18"/>
    <w:rsid w:val="00353542"/>
    <w:rsid w:val="0035361A"/>
    <w:rsid w:val="00353657"/>
    <w:rsid w:val="0036161C"/>
    <w:rsid w:val="00363732"/>
    <w:rsid w:val="00363D7B"/>
    <w:rsid w:val="0036580C"/>
    <w:rsid w:val="0036695D"/>
    <w:rsid w:val="00367ECC"/>
    <w:rsid w:val="00370A9A"/>
    <w:rsid w:val="003723F0"/>
    <w:rsid w:val="0037257C"/>
    <w:rsid w:val="0037290C"/>
    <w:rsid w:val="00374C1F"/>
    <w:rsid w:val="00376C37"/>
    <w:rsid w:val="0038033F"/>
    <w:rsid w:val="003811FE"/>
    <w:rsid w:val="0038274A"/>
    <w:rsid w:val="00382AF3"/>
    <w:rsid w:val="00391A5A"/>
    <w:rsid w:val="00393F7C"/>
    <w:rsid w:val="003950E8"/>
    <w:rsid w:val="003A4098"/>
    <w:rsid w:val="003A439C"/>
    <w:rsid w:val="003A5CAD"/>
    <w:rsid w:val="003A7700"/>
    <w:rsid w:val="003A7B20"/>
    <w:rsid w:val="003B14F9"/>
    <w:rsid w:val="003B30FB"/>
    <w:rsid w:val="003B6218"/>
    <w:rsid w:val="003C0504"/>
    <w:rsid w:val="003C1E79"/>
    <w:rsid w:val="003C2F31"/>
    <w:rsid w:val="003C35A3"/>
    <w:rsid w:val="003C650A"/>
    <w:rsid w:val="003D0C7E"/>
    <w:rsid w:val="003D30D4"/>
    <w:rsid w:val="003D3136"/>
    <w:rsid w:val="003D3266"/>
    <w:rsid w:val="003D34C6"/>
    <w:rsid w:val="003D4868"/>
    <w:rsid w:val="003E26B3"/>
    <w:rsid w:val="003E4EE2"/>
    <w:rsid w:val="003E56D0"/>
    <w:rsid w:val="003E59AC"/>
    <w:rsid w:val="003E5DFC"/>
    <w:rsid w:val="003E7A95"/>
    <w:rsid w:val="003E7AE5"/>
    <w:rsid w:val="003F170C"/>
    <w:rsid w:val="003F5029"/>
    <w:rsid w:val="003F57E4"/>
    <w:rsid w:val="003F650A"/>
    <w:rsid w:val="003F7B7C"/>
    <w:rsid w:val="004001E5"/>
    <w:rsid w:val="00400206"/>
    <w:rsid w:val="004008CF"/>
    <w:rsid w:val="0040249D"/>
    <w:rsid w:val="00402AD1"/>
    <w:rsid w:val="00404395"/>
    <w:rsid w:val="0040441A"/>
    <w:rsid w:val="00404FCC"/>
    <w:rsid w:val="004117F7"/>
    <w:rsid w:val="00416BFD"/>
    <w:rsid w:val="004237C0"/>
    <w:rsid w:val="00423CFC"/>
    <w:rsid w:val="0042691C"/>
    <w:rsid w:val="00430F3B"/>
    <w:rsid w:val="004352E2"/>
    <w:rsid w:val="00435A9D"/>
    <w:rsid w:val="00440272"/>
    <w:rsid w:val="00443DC2"/>
    <w:rsid w:val="00444411"/>
    <w:rsid w:val="00444E75"/>
    <w:rsid w:val="0044540E"/>
    <w:rsid w:val="004461CD"/>
    <w:rsid w:val="00446288"/>
    <w:rsid w:val="00446BB1"/>
    <w:rsid w:val="00451B01"/>
    <w:rsid w:val="00453B64"/>
    <w:rsid w:val="004554C2"/>
    <w:rsid w:val="00467DD1"/>
    <w:rsid w:val="00474B99"/>
    <w:rsid w:val="0047606C"/>
    <w:rsid w:val="00476CD5"/>
    <w:rsid w:val="00477029"/>
    <w:rsid w:val="00481731"/>
    <w:rsid w:val="004821E2"/>
    <w:rsid w:val="00484203"/>
    <w:rsid w:val="004873CB"/>
    <w:rsid w:val="00487424"/>
    <w:rsid w:val="004906D2"/>
    <w:rsid w:val="00490F2F"/>
    <w:rsid w:val="00491E22"/>
    <w:rsid w:val="004921F3"/>
    <w:rsid w:val="0049366D"/>
    <w:rsid w:val="004939A6"/>
    <w:rsid w:val="00494171"/>
    <w:rsid w:val="00494214"/>
    <w:rsid w:val="00496AB2"/>
    <w:rsid w:val="00496C65"/>
    <w:rsid w:val="00497762"/>
    <w:rsid w:val="004A0053"/>
    <w:rsid w:val="004A1799"/>
    <w:rsid w:val="004A221C"/>
    <w:rsid w:val="004A5ADA"/>
    <w:rsid w:val="004B1325"/>
    <w:rsid w:val="004B2217"/>
    <w:rsid w:val="004B29EC"/>
    <w:rsid w:val="004B32DE"/>
    <w:rsid w:val="004B6308"/>
    <w:rsid w:val="004B631C"/>
    <w:rsid w:val="004B6C84"/>
    <w:rsid w:val="004B6DD8"/>
    <w:rsid w:val="004B75A9"/>
    <w:rsid w:val="004B7EBC"/>
    <w:rsid w:val="004C1929"/>
    <w:rsid w:val="004C1B2D"/>
    <w:rsid w:val="004C1DB7"/>
    <w:rsid w:val="004C4053"/>
    <w:rsid w:val="004C40E7"/>
    <w:rsid w:val="004C4789"/>
    <w:rsid w:val="004C5F2C"/>
    <w:rsid w:val="004C6D9C"/>
    <w:rsid w:val="004C7EB4"/>
    <w:rsid w:val="004D0876"/>
    <w:rsid w:val="004D2DF5"/>
    <w:rsid w:val="004D6648"/>
    <w:rsid w:val="004D6AB3"/>
    <w:rsid w:val="004D7884"/>
    <w:rsid w:val="004E0387"/>
    <w:rsid w:val="004E33D4"/>
    <w:rsid w:val="004E501E"/>
    <w:rsid w:val="004E554A"/>
    <w:rsid w:val="004E78A3"/>
    <w:rsid w:val="004F272C"/>
    <w:rsid w:val="004F3390"/>
    <w:rsid w:val="00501BAC"/>
    <w:rsid w:val="0050431F"/>
    <w:rsid w:val="00504D69"/>
    <w:rsid w:val="005073D8"/>
    <w:rsid w:val="00511DD9"/>
    <w:rsid w:val="00515743"/>
    <w:rsid w:val="0052087E"/>
    <w:rsid w:val="00521637"/>
    <w:rsid w:val="00522D06"/>
    <w:rsid w:val="00524B86"/>
    <w:rsid w:val="00526596"/>
    <w:rsid w:val="00527354"/>
    <w:rsid w:val="00527BA8"/>
    <w:rsid w:val="00531ED6"/>
    <w:rsid w:val="00532A0C"/>
    <w:rsid w:val="00533FF8"/>
    <w:rsid w:val="005373BF"/>
    <w:rsid w:val="00541DC9"/>
    <w:rsid w:val="005433C3"/>
    <w:rsid w:val="00544312"/>
    <w:rsid w:val="005461F6"/>
    <w:rsid w:val="005465C6"/>
    <w:rsid w:val="00547B89"/>
    <w:rsid w:val="0055088C"/>
    <w:rsid w:val="00550B7A"/>
    <w:rsid w:val="005518D9"/>
    <w:rsid w:val="00551E88"/>
    <w:rsid w:val="00555B0F"/>
    <w:rsid w:val="00556853"/>
    <w:rsid w:val="00557887"/>
    <w:rsid w:val="005601B0"/>
    <w:rsid w:val="00563A0C"/>
    <w:rsid w:val="00563EBD"/>
    <w:rsid w:val="00564755"/>
    <w:rsid w:val="00567D5B"/>
    <w:rsid w:val="00570AA6"/>
    <w:rsid w:val="005721F7"/>
    <w:rsid w:val="00573676"/>
    <w:rsid w:val="00574D67"/>
    <w:rsid w:val="00574DB0"/>
    <w:rsid w:val="0057547D"/>
    <w:rsid w:val="005757B0"/>
    <w:rsid w:val="00576511"/>
    <w:rsid w:val="005814A9"/>
    <w:rsid w:val="00581540"/>
    <w:rsid w:val="0058359C"/>
    <w:rsid w:val="00584BAC"/>
    <w:rsid w:val="00590B95"/>
    <w:rsid w:val="005944BD"/>
    <w:rsid w:val="005A0AC0"/>
    <w:rsid w:val="005A3928"/>
    <w:rsid w:val="005A6029"/>
    <w:rsid w:val="005A67DC"/>
    <w:rsid w:val="005A700E"/>
    <w:rsid w:val="005A7B7F"/>
    <w:rsid w:val="005B1722"/>
    <w:rsid w:val="005B5694"/>
    <w:rsid w:val="005B6109"/>
    <w:rsid w:val="005C076C"/>
    <w:rsid w:val="005C0D07"/>
    <w:rsid w:val="005C4B4E"/>
    <w:rsid w:val="005C5B62"/>
    <w:rsid w:val="005C7E74"/>
    <w:rsid w:val="005D0019"/>
    <w:rsid w:val="005D0297"/>
    <w:rsid w:val="005D2DED"/>
    <w:rsid w:val="005D30F9"/>
    <w:rsid w:val="005E0A66"/>
    <w:rsid w:val="005E3843"/>
    <w:rsid w:val="005E4B2A"/>
    <w:rsid w:val="005E6DAC"/>
    <w:rsid w:val="005E75B0"/>
    <w:rsid w:val="005F0F9B"/>
    <w:rsid w:val="005F1185"/>
    <w:rsid w:val="005F1C8E"/>
    <w:rsid w:val="005F2428"/>
    <w:rsid w:val="005F28E9"/>
    <w:rsid w:val="005F7633"/>
    <w:rsid w:val="005F7C96"/>
    <w:rsid w:val="00602AE4"/>
    <w:rsid w:val="0060507D"/>
    <w:rsid w:val="0060598E"/>
    <w:rsid w:val="0060627A"/>
    <w:rsid w:val="00607CE1"/>
    <w:rsid w:val="00610531"/>
    <w:rsid w:val="00612BC2"/>
    <w:rsid w:val="00614168"/>
    <w:rsid w:val="00614EE7"/>
    <w:rsid w:val="006158B4"/>
    <w:rsid w:val="00615DD8"/>
    <w:rsid w:val="00616B1F"/>
    <w:rsid w:val="00617553"/>
    <w:rsid w:val="00620388"/>
    <w:rsid w:val="00624A9B"/>
    <w:rsid w:val="006325A0"/>
    <w:rsid w:val="00633B86"/>
    <w:rsid w:val="00635948"/>
    <w:rsid w:val="00637B59"/>
    <w:rsid w:val="00641A19"/>
    <w:rsid w:val="006442B3"/>
    <w:rsid w:val="0064659E"/>
    <w:rsid w:val="00653332"/>
    <w:rsid w:val="006536B7"/>
    <w:rsid w:val="006539A8"/>
    <w:rsid w:val="00654350"/>
    <w:rsid w:val="00654497"/>
    <w:rsid w:val="0065485F"/>
    <w:rsid w:val="00655010"/>
    <w:rsid w:val="0065565C"/>
    <w:rsid w:val="00657C14"/>
    <w:rsid w:val="00660C16"/>
    <w:rsid w:val="00661309"/>
    <w:rsid w:val="00662A19"/>
    <w:rsid w:val="00673E6F"/>
    <w:rsid w:val="006811E6"/>
    <w:rsid w:val="006827B5"/>
    <w:rsid w:val="00683EED"/>
    <w:rsid w:val="006842C3"/>
    <w:rsid w:val="00684395"/>
    <w:rsid w:val="00684B5E"/>
    <w:rsid w:val="00685142"/>
    <w:rsid w:val="006958BB"/>
    <w:rsid w:val="00696D1F"/>
    <w:rsid w:val="006976B0"/>
    <w:rsid w:val="006A1DC8"/>
    <w:rsid w:val="006A1ECC"/>
    <w:rsid w:val="006A2221"/>
    <w:rsid w:val="006B0039"/>
    <w:rsid w:val="006B31DF"/>
    <w:rsid w:val="006C3ED3"/>
    <w:rsid w:val="006C5030"/>
    <w:rsid w:val="006C5CCE"/>
    <w:rsid w:val="006C7493"/>
    <w:rsid w:val="006C7623"/>
    <w:rsid w:val="006D044B"/>
    <w:rsid w:val="006D0801"/>
    <w:rsid w:val="006D3688"/>
    <w:rsid w:val="006D4CFD"/>
    <w:rsid w:val="006D5700"/>
    <w:rsid w:val="006D742A"/>
    <w:rsid w:val="006E02F7"/>
    <w:rsid w:val="006E06FB"/>
    <w:rsid w:val="006E0D47"/>
    <w:rsid w:val="006E253A"/>
    <w:rsid w:val="006E2D6F"/>
    <w:rsid w:val="006E7051"/>
    <w:rsid w:val="006E7355"/>
    <w:rsid w:val="006F054C"/>
    <w:rsid w:val="006F4556"/>
    <w:rsid w:val="006F473E"/>
    <w:rsid w:val="006F65F6"/>
    <w:rsid w:val="0070003F"/>
    <w:rsid w:val="00701C1D"/>
    <w:rsid w:val="00702F9A"/>
    <w:rsid w:val="007036AA"/>
    <w:rsid w:val="00703D99"/>
    <w:rsid w:val="007053F2"/>
    <w:rsid w:val="007100D8"/>
    <w:rsid w:val="00710943"/>
    <w:rsid w:val="0071174C"/>
    <w:rsid w:val="007136EB"/>
    <w:rsid w:val="00722C1B"/>
    <w:rsid w:val="00726466"/>
    <w:rsid w:val="0072736B"/>
    <w:rsid w:val="00727ABD"/>
    <w:rsid w:val="00727AE8"/>
    <w:rsid w:val="0073060D"/>
    <w:rsid w:val="007311D5"/>
    <w:rsid w:val="0073359D"/>
    <w:rsid w:val="007355AF"/>
    <w:rsid w:val="00735C21"/>
    <w:rsid w:val="007412E7"/>
    <w:rsid w:val="0074165D"/>
    <w:rsid w:val="00741DF0"/>
    <w:rsid w:val="00743368"/>
    <w:rsid w:val="00744D3E"/>
    <w:rsid w:val="0074513C"/>
    <w:rsid w:val="007464E2"/>
    <w:rsid w:val="00747503"/>
    <w:rsid w:val="00750523"/>
    <w:rsid w:val="00751F7A"/>
    <w:rsid w:val="007525A7"/>
    <w:rsid w:val="00752BA3"/>
    <w:rsid w:val="00753641"/>
    <w:rsid w:val="0075487F"/>
    <w:rsid w:val="007552E9"/>
    <w:rsid w:val="007577DE"/>
    <w:rsid w:val="00763744"/>
    <w:rsid w:val="007640D9"/>
    <w:rsid w:val="00764761"/>
    <w:rsid w:val="00767A66"/>
    <w:rsid w:val="00771F96"/>
    <w:rsid w:val="00773869"/>
    <w:rsid w:val="00774379"/>
    <w:rsid w:val="00776D93"/>
    <w:rsid w:val="00777B55"/>
    <w:rsid w:val="007817E0"/>
    <w:rsid w:val="0078233A"/>
    <w:rsid w:val="007825AA"/>
    <w:rsid w:val="0078327B"/>
    <w:rsid w:val="007845E8"/>
    <w:rsid w:val="00793CEA"/>
    <w:rsid w:val="007A1E32"/>
    <w:rsid w:val="007A2526"/>
    <w:rsid w:val="007A3396"/>
    <w:rsid w:val="007A4E69"/>
    <w:rsid w:val="007A4F71"/>
    <w:rsid w:val="007A5BEC"/>
    <w:rsid w:val="007A6964"/>
    <w:rsid w:val="007A7C6E"/>
    <w:rsid w:val="007B2DC2"/>
    <w:rsid w:val="007B3DCF"/>
    <w:rsid w:val="007B448E"/>
    <w:rsid w:val="007B586F"/>
    <w:rsid w:val="007C3D0C"/>
    <w:rsid w:val="007C3DFB"/>
    <w:rsid w:val="007C5916"/>
    <w:rsid w:val="007D4BB9"/>
    <w:rsid w:val="007D532D"/>
    <w:rsid w:val="007D6FB7"/>
    <w:rsid w:val="007D7988"/>
    <w:rsid w:val="007E3F8A"/>
    <w:rsid w:val="007E5740"/>
    <w:rsid w:val="007E5A01"/>
    <w:rsid w:val="007E5B69"/>
    <w:rsid w:val="007E6949"/>
    <w:rsid w:val="007F26F4"/>
    <w:rsid w:val="007F6455"/>
    <w:rsid w:val="007F6F8F"/>
    <w:rsid w:val="007F750A"/>
    <w:rsid w:val="00800ED3"/>
    <w:rsid w:val="00804718"/>
    <w:rsid w:val="00804BC5"/>
    <w:rsid w:val="00804CFC"/>
    <w:rsid w:val="00807F54"/>
    <w:rsid w:val="00810487"/>
    <w:rsid w:val="00810CA2"/>
    <w:rsid w:val="00811A0C"/>
    <w:rsid w:val="00813212"/>
    <w:rsid w:val="0081583D"/>
    <w:rsid w:val="0081795B"/>
    <w:rsid w:val="00820032"/>
    <w:rsid w:val="008214B0"/>
    <w:rsid w:val="0082264E"/>
    <w:rsid w:val="00824A21"/>
    <w:rsid w:val="0082727D"/>
    <w:rsid w:val="008317A6"/>
    <w:rsid w:val="008319CC"/>
    <w:rsid w:val="008319E1"/>
    <w:rsid w:val="00832AD5"/>
    <w:rsid w:val="0083727F"/>
    <w:rsid w:val="00842721"/>
    <w:rsid w:val="00842E9E"/>
    <w:rsid w:val="00844CB3"/>
    <w:rsid w:val="00846B12"/>
    <w:rsid w:val="008471F9"/>
    <w:rsid w:val="008559D6"/>
    <w:rsid w:val="00856FD6"/>
    <w:rsid w:val="00865651"/>
    <w:rsid w:val="0086580A"/>
    <w:rsid w:val="008666EA"/>
    <w:rsid w:val="00867033"/>
    <w:rsid w:val="0086714D"/>
    <w:rsid w:val="00867666"/>
    <w:rsid w:val="00870F5D"/>
    <w:rsid w:val="0087213D"/>
    <w:rsid w:val="008724B9"/>
    <w:rsid w:val="0087369D"/>
    <w:rsid w:val="00874A52"/>
    <w:rsid w:val="008764CE"/>
    <w:rsid w:val="00880980"/>
    <w:rsid w:val="0088255B"/>
    <w:rsid w:val="008847C7"/>
    <w:rsid w:val="00886985"/>
    <w:rsid w:val="0089065C"/>
    <w:rsid w:val="008932EB"/>
    <w:rsid w:val="00895B27"/>
    <w:rsid w:val="008977DC"/>
    <w:rsid w:val="008A2623"/>
    <w:rsid w:val="008A38F4"/>
    <w:rsid w:val="008A39FC"/>
    <w:rsid w:val="008A45AF"/>
    <w:rsid w:val="008A65D0"/>
    <w:rsid w:val="008A6660"/>
    <w:rsid w:val="008A75E2"/>
    <w:rsid w:val="008B3192"/>
    <w:rsid w:val="008B780F"/>
    <w:rsid w:val="008C278D"/>
    <w:rsid w:val="008C414D"/>
    <w:rsid w:val="008C41F6"/>
    <w:rsid w:val="008D5588"/>
    <w:rsid w:val="008D659F"/>
    <w:rsid w:val="008D7322"/>
    <w:rsid w:val="008E0D6B"/>
    <w:rsid w:val="008E3540"/>
    <w:rsid w:val="008E3877"/>
    <w:rsid w:val="008E3CA3"/>
    <w:rsid w:val="008E44F1"/>
    <w:rsid w:val="008E5118"/>
    <w:rsid w:val="008F2FE2"/>
    <w:rsid w:val="008F5BA5"/>
    <w:rsid w:val="00900024"/>
    <w:rsid w:val="00902209"/>
    <w:rsid w:val="0090272E"/>
    <w:rsid w:val="009039A1"/>
    <w:rsid w:val="00904D7B"/>
    <w:rsid w:val="009141A2"/>
    <w:rsid w:val="00917BED"/>
    <w:rsid w:val="009205DB"/>
    <w:rsid w:val="00920BF9"/>
    <w:rsid w:val="009217B0"/>
    <w:rsid w:val="0092321E"/>
    <w:rsid w:val="00923325"/>
    <w:rsid w:val="0092359B"/>
    <w:rsid w:val="00923A88"/>
    <w:rsid w:val="00925906"/>
    <w:rsid w:val="00925CDF"/>
    <w:rsid w:val="0092667C"/>
    <w:rsid w:val="00926AC0"/>
    <w:rsid w:val="009278E8"/>
    <w:rsid w:val="00927C51"/>
    <w:rsid w:val="00927F66"/>
    <w:rsid w:val="0093238A"/>
    <w:rsid w:val="009350E1"/>
    <w:rsid w:val="00940372"/>
    <w:rsid w:val="00940F8C"/>
    <w:rsid w:val="00951CD4"/>
    <w:rsid w:val="00951D42"/>
    <w:rsid w:val="0095433A"/>
    <w:rsid w:val="00960000"/>
    <w:rsid w:val="0096012E"/>
    <w:rsid w:val="009623C1"/>
    <w:rsid w:val="00962FDF"/>
    <w:rsid w:val="009660F7"/>
    <w:rsid w:val="009664FC"/>
    <w:rsid w:val="00966939"/>
    <w:rsid w:val="00973DF5"/>
    <w:rsid w:val="00974887"/>
    <w:rsid w:val="00974CA7"/>
    <w:rsid w:val="009757EF"/>
    <w:rsid w:val="00975AF8"/>
    <w:rsid w:val="00977857"/>
    <w:rsid w:val="009805F3"/>
    <w:rsid w:val="00982C5B"/>
    <w:rsid w:val="00983073"/>
    <w:rsid w:val="0098436E"/>
    <w:rsid w:val="00986D06"/>
    <w:rsid w:val="009877EB"/>
    <w:rsid w:val="00990E36"/>
    <w:rsid w:val="009911BB"/>
    <w:rsid w:val="00992123"/>
    <w:rsid w:val="0099271A"/>
    <w:rsid w:val="0099383D"/>
    <w:rsid w:val="00994F98"/>
    <w:rsid w:val="009A039E"/>
    <w:rsid w:val="009A151C"/>
    <w:rsid w:val="009A28BF"/>
    <w:rsid w:val="009A3D7B"/>
    <w:rsid w:val="009A4F6D"/>
    <w:rsid w:val="009B426D"/>
    <w:rsid w:val="009B5810"/>
    <w:rsid w:val="009B6824"/>
    <w:rsid w:val="009B7477"/>
    <w:rsid w:val="009C009C"/>
    <w:rsid w:val="009C01F2"/>
    <w:rsid w:val="009C0B3D"/>
    <w:rsid w:val="009C0C0D"/>
    <w:rsid w:val="009C0D67"/>
    <w:rsid w:val="009C1EE9"/>
    <w:rsid w:val="009C35F3"/>
    <w:rsid w:val="009C73C3"/>
    <w:rsid w:val="009D088E"/>
    <w:rsid w:val="009D2B20"/>
    <w:rsid w:val="009D3D0C"/>
    <w:rsid w:val="009D435D"/>
    <w:rsid w:val="009D639D"/>
    <w:rsid w:val="009D6BCA"/>
    <w:rsid w:val="009D74E8"/>
    <w:rsid w:val="009E1310"/>
    <w:rsid w:val="009E2561"/>
    <w:rsid w:val="009E5F67"/>
    <w:rsid w:val="009E743E"/>
    <w:rsid w:val="009F0282"/>
    <w:rsid w:val="00A01A8A"/>
    <w:rsid w:val="00A021B5"/>
    <w:rsid w:val="00A0295C"/>
    <w:rsid w:val="00A02AA5"/>
    <w:rsid w:val="00A07E12"/>
    <w:rsid w:val="00A117D2"/>
    <w:rsid w:val="00A12007"/>
    <w:rsid w:val="00A1297A"/>
    <w:rsid w:val="00A14058"/>
    <w:rsid w:val="00A148AE"/>
    <w:rsid w:val="00A1494D"/>
    <w:rsid w:val="00A15A4D"/>
    <w:rsid w:val="00A20E69"/>
    <w:rsid w:val="00A20F4F"/>
    <w:rsid w:val="00A21703"/>
    <w:rsid w:val="00A22ADD"/>
    <w:rsid w:val="00A2635E"/>
    <w:rsid w:val="00A26833"/>
    <w:rsid w:val="00A30D8D"/>
    <w:rsid w:val="00A319E4"/>
    <w:rsid w:val="00A34E83"/>
    <w:rsid w:val="00A36D64"/>
    <w:rsid w:val="00A37EF9"/>
    <w:rsid w:val="00A40D5B"/>
    <w:rsid w:val="00A40F79"/>
    <w:rsid w:val="00A426DB"/>
    <w:rsid w:val="00A43503"/>
    <w:rsid w:val="00A43635"/>
    <w:rsid w:val="00A462CC"/>
    <w:rsid w:val="00A5104D"/>
    <w:rsid w:val="00A51D41"/>
    <w:rsid w:val="00A52B1A"/>
    <w:rsid w:val="00A548D4"/>
    <w:rsid w:val="00A559B8"/>
    <w:rsid w:val="00A56368"/>
    <w:rsid w:val="00A63043"/>
    <w:rsid w:val="00A630A7"/>
    <w:rsid w:val="00A6433A"/>
    <w:rsid w:val="00A67ADC"/>
    <w:rsid w:val="00A70750"/>
    <w:rsid w:val="00A70D82"/>
    <w:rsid w:val="00A72CA8"/>
    <w:rsid w:val="00A733DB"/>
    <w:rsid w:val="00A741F3"/>
    <w:rsid w:val="00A7588B"/>
    <w:rsid w:val="00A77153"/>
    <w:rsid w:val="00A80870"/>
    <w:rsid w:val="00A80FC4"/>
    <w:rsid w:val="00A8137A"/>
    <w:rsid w:val="00A8408E"/>
    <w:rsid w:val="00A857AB"/>
    <w:rsid w:val="00A85DC8"/>
    <w:rsid w:val="00A87B37"/>
    <w:rsid w:val="00A90C25"/>
    <w:rsid w:val="00A934F1"/>
    <w:rsid w:val="00A94DE0"/>
    <w:rsid w:val="00A95C37"/>
    <w:rsid w:val="00A9725A"/>
    <w:rsid w:val="00AA34D1"/>
    <w:rsid w:val="00AA367C"/>
    <w:rsid w:val="00AA4E93"/>
    <w:rsid w:val="00AA5EC9"/>
    <w:rsid w:val="00AA606E"/>
    <w:rsid w:val="00AB04BB"/>
    <w:rsid w:val="00AB12DB"/>
    <w:rsid w:val="00AB2F92"/>
    <w:rsid w:val="00AB315C"/>
    <w:rsid w:val="00AB3538"/>
    <w:rsid w:val="00AB3E12"/>
    <w:rsid w:val="00AB683D"/>
    <w:rsid w:val="00AB6E0D"/>
    <w:rsid w:val="00AC634E"/>
    <w:rsid w:val="00AC6565"/>
    <w:rsid w:val="00AC68B5"/>
    <w:rsid w:val="00AD0A99"/>
    <w:rsid w:val="00AD6BB2"/>
    <w:rsid w:val="00AD7A3E"/>
    <w:rsid w:val="00AE082D"/>
    <w:rsid w:val="00AE1D68"/>
    <w:rsid w:val="00AE6757"/>
    <w:rsid w:val="00AF0D9F"/>
    <w:rsid w:val="00AF423E"/>
    <w:rsid w:val="00AF4D4E"/>
    <w:rsid w:val="00AF6193"/>
    <w:rsid w:val="00B0079E"/>
    <w:rsid w:val="00B01D1F"/>
    <w:rsid w:val="00B02716"/>
    <w:rsid w:val="00B035C4"/>
    <w:rsid w:val="00B039BB"/>
    <w:rsid w:val="00B03D05"/>
    <w:rsid w:val="00B046E0"/>
    <w:rsid w:val="00B05DB8"/>
    <w:rsid w:val="00B06270"/>
    <w:rsid w:val="00B06939"/>
    <w:rsid w:val="00B0796D"/>
    <w:rsid w:val="00B07E90"/>
    <w:rsid w:val="00B10816"/>
    <w:rsid w:val="00B1380D"/>
    <w:rsid w:val="00B20D14"/>
    <w:rsid w:val="00B22E3C"/>
    <w:rsid w:val="00B26E3C"/>
    <w:rsid w:val="00B31995"/>
    <w:rsid w:val="00B35A82"/>
    <w:rsid w:val="00B35E7E"/>
    <w:rsid w:val="00B41F73"/>
    <w:rsid w:val="00B440AD"/>
    <w:rsid w:val="00B44F45"/>
    <w:rsid w:val="00B4520F"/>
    <w:rsid w:val="00B45830"/>
    <w:rsid w:val="00B458D3"/>
    <w:rsid w:val="00B479AD"/>
    <w:rsid w:val="00B50BB9"/>
    <w:rsid w:val="00B51C99"/>
    <w:rsid w:val="00B5241B"/>
    <w:rsid w:val="00B554B8"/>
    <w:rsid w:val="00B565B2"/>
    <w:rsid w:val="00B60F7B"/>
    <w:rsid w:val="00B61D25"/>
    <w:rsid w:val="00B625AE"/>
    <w:rsid w:val="00B63C3C"/>
    <w:rsid w:val="00B64C4B"/>
    <w:rsid w:val="00B66462"/>
    <w:rsid w:val="00B66762"/>
    <w:rsid w:val="00B72140"/>
    <w:rsid w:val="00B81218"/>
    <w:rsid w:val="00B8251B"/>
    <w:rsid w:val="00B83708"/>
    <w:rsid w:val="00B86D38"/>
    <w:rsid w:val="00B86D8F"/>
    <w:rsid w:val="00B86D94"/>
    <w:rsid w:val="00B87DDB"/>
    <w:rsid w:val="00B87FD8"/>
    <w:rsid w:val="00B87FE1"/>
    <w:rsid w:val="00B91B16"/>
    <w:rsid w:val="00B92365"/>
    <w:rsid w:val="00B923DF"/>
    <w:rsid w:val="00B93A00"/>
    <w:rsid w:val="00B9408B"/>
    <w:rsid w:val="00B96A37"/>
    <w:rsid w:val="00BA0814"/>
    <w:rsid w:val="00BA2C5B"/>
    <w:rsid w:val="00BA2FE7"/>
    <w:rsid w:val="00BA485A"/>
    <w:rsid w:val="00BA4D35"/>
    <w:rsid w:val="00BB4603"/>
    <w:rsid w:val="00BB5C3A"/>
    <w:rsid w:val="00BB6500"/>
    <w:rsid w:val="00BC05C0"/>
    <w:rsid w:val="00BC355D"/>
    <w:rsid w:val="00BC59EA"/>
    <w:rsid w:val="00BC68CB"/>
    <w:rsid w:val="00BC7DBE"/>
    <w:rsid w:val="00BD1E9C"/>
    <w:rsid w:val="00BD2790"/>
    <w:rsid w:val="00BD2DC4"/>
    <w:rsid w:val="00BD618D"/>
    <w:rsid w:val="00BE0473"/>
    <w:rsid w:val="00BE2271"/>
    <w:rsid w:val="00BE357F"/>
    <w:rsid w:val="00BE74FF"/>
    <w:rsid w:val="00BF1518"/>
    <w:rsid w:val="00BF5242"/>
    <w:rsid w:val="00BF6186"/>
    <w:rsid w:val="00C005DB"/>
    <w:rsid w:val="00C00C4A"/>
    <w:rsid w:val="00C01A0D"/>
    <w:rsid w:val="00C01E54"/>
    <w:rsid w:val="00C01F09"/>
    <w:rsid w:val="00C061AF"/>
    <w:rsid w:val="00C122E1"/>
    <w:rsid w:val="00C12F5F"/>
    <w:rsid w:val="00C13031"/>
    <w:rsid w:val="00C148FA"/>
    <w:rsid w:val="00C15B03"/>
    <w:rsid w:val="00C16312"/>
    <w:rsid w:val="00C20AA0"/>
    <w:rsid w:val="00C22C93"/>
    <w:rsid w:val="00C2315C"/>
    <w:rsid w:val="00C256C9"/>
    <w:rsid w:val="00C26B7D"/>
    <w:rsid w:val="00C26C88"/>
    <w:rsid w:val="00C26DCF"/>
    <w:rsid w:val="00C26ED4"/>
    <w:rsid w:val="00C32DFB"/>
    <w:rsid w:val="00C35AD8"/>
    <w:rsid w:val="00C36302"/>
    <w:rsid w:val="00C403BD"/>
    <w:rsid w:val="00C41558"/>
    <w:rsid w:val="00C41CCA"/>
    <w:rsid w:val="00C420C8"/>
    <w:rsid w:val="00C42EA9"/>
    <w:rsid w:val="00C44691"/>
    <w:rsid w:val="00C44922"/>
    <w:rsid w:val="00C44FB0"/>
    <w:rsid w:val="00C53C49"/>
    <w:rsid w:val="00C54294"/>
    <w:rsid w:val="00C54D89"/>
    <w:rsid w:val="00C55DDF"/>
    <w:rsid w:val="00C627EE"/>
    <w:rsid w:val="00C6662E"/>
    <w:rsid w:val="00C70271"/>
    <w:rsid w:val="00C70527"/>
    <w:rsid w:val="00C72452"/>
    <w:rsid w:val="00C741B4"/>
    <w:rsid w:val="00C75533"/>
    <w:rsid w:val="00C75F60"/>
    <w:rsid w:val="00C76F54"/>
    <w:rsid w:val="00C8319E"/>
    <w:rsid w:val="00C85DAF"/>
    <w:rsid w:val="00C86DBE"/>
    <w:rsid w:val="00C94980"/>
    <w:rsid w:val="00CA1263"/>
    <w:rsid w:val="00CA514C"/>
    <w:rsid w:val="00CA66D8"/>
    <w:rsid w:val="00CB22EC"/>
    <w:rsid w:val="00CC057C"/>
    <w:rsid w:val="00CC226B"/>
    <w:rsid w:val="00CC3C81"/>
    <w:rsid w:val="00CC5E13"/>
    <w:rsid w:val="00CC5F1A"/>
    <w:rsid w:val="00CC612B"/>
    <w:rsid w:val="00CC7E39"/>
    <w:rsid w:val="00CD6F08"/>
    <w:rsid w:val="00CE1CC5"/>
    <w:rsid w:val="00CE2DDD"/>
    <w:rsid w:val="00CE3927"/>
    <w:rsid w:val="00CE50A3"/>
    <w:rsid w:val="00CE52A5"/>
    <w:rsid w:val="00CF007C"/>
    <w:rsid w:val="00CF0CB0"/>
    <w:rsid w:val="00CF1FA6"/>
    <w:rsid w:val="00CF2C52"/>
    <w:rsid w:val="00CF3266"/>
    <w:rsid w:val="00CF42AB"/>
    <w:rsid w:val="00CF4564"/>
    <w:rsid w:val="00CF5F6C"/>
    <w:rsid w:val="00D02376"/>
    <w:rsid w:val="00D032C3"/>
    <w:rsid w:val="00D11D19"/>
    <w:rsid w:val="00D12D81"/>
    <w:rsid w:val="00D15FB7"/>
    <w:rsid w:val="00D21CDC"/>
    <w:rsid w:val="00D22F45"/>
    <w:rsid w:val="00D25178"/>
    <w:rsid w:val="00D27CA7"/>
    <w:rsid w:val="00D31CA8"/>
    <w:rsid w:val="00D364C0"/>
    <w:rsid w:val="00D37233"/>
    <w:rsid w:val="00D406F8"/>
    <w:rsid w:val="00D41C5B"/>
    <w:rsid w:val="00D41D29"/>
    <w:rsid w:val="00D42FDB"/>
    <w:rsid w:val="00D433FF"/>
    <w:rsid w:val="00D45573"/>
    <w:rsid w:val="00D50768"/>
    <w:rsid w:val="00D51BD7"/>
    <w:rsid w:val="00D553B7"/>
    <w:rsid w:val="00D557DC"/>
    <w:rsid w:val="00D57F99"/>
    <w:rsid w:val="00D619DF"/>
    <w:rsid w:val="00D61A5E"/>
    <w:rsid w:val="00D63031"/>
    <w:rsid w:val="00D655D5"/>
    <w:rsid w:val="00D70CCB"/>
    <w:rsid w:val="00D7134F"/>
    <w:rsid w:val="00D73B39"/>
    <w:rsid w:val="00D73BFA"/>
    <w:rsid w:val="00D74B7E"/>
    <w:rsid w:val="00D7560A"/>
    <w:rsid w:val="00D827AB"/>
    <w:rsid w:val="00D87C75"/>
    <w:rsid w:val="00D926D9"/>
    <w:rsid w:val="00D939D1"/>
    <w:rsid w:val="00D94426"/>
    <w:rsid w:val="00D95661"/>
    <w:rsid w:val="00D96791"/>
    <w:rsid w:val="00D96CE6"/>
    <w:rsid w:val="00D97F16"/>
    <w:rsid w:val="00DA1633"/>
    <w:rsid w:val="00DA6CDB"/>
    <w:rsid w:val="00DB1EF3"/>
    <w:rsid w:val="00DB204E"/>
    <w:rsid w:val="00DB4C0E"/>
    <w:rsid w:val="00DB6283"/>
    <w:rsid w:val="00DC0501"/>
    <w:rsid w:val="00DC23F3"/>
    <w:rsid w:val="00DC36E0"/>
    <w:rsid w:val="00DC56B0"/>
    <w:rsid w:val="00DC607F"/>
    <w:rsid w:val="00DC7E70"/>
    <w:rsid w:val="00DD2743"/>
    <w:rsid w:val="00DD5B50"/>
    <w:rsid w:val="00DE02F2"/>
    <w:rsid w:val="00DE19D4"/>
    <w:rsid w:val="00DE57EF"/>
    <w:rsid w:val="00DE624D"/>
    <w:rsid w:val="00DE6C62"/>
    <w:rsid w:val="00DF199A"/>
    <w:rsid w:val="00DF1AA0"/>
    <w:rsid w:val="00DF4145"/>
    <w:rsid w:val="00DF4F3D"/>
    <w:rsid w:val="00DF51E9"/>
    <w:rsid w:val="00DF59B9"/>
    <w:rsid w:val="00DF5A9B"/>
    <w:rsid w:val="00DF60D6"/>
    <w:rsid w:val="00DF725C"/>
    <w:rsid w:val="00DF73EF"/>
    <w:rsid w:val="00E007B5"/>
    <w:rsid w:val="00E056EA"/>
    <w:rsid w:val="00E05942"/>
    <w:rsid w:val="00E11197"/>
    <w:rsid w:val="00E14567"/>
    <w:rsid w:val="00E145A3"/>
    <w:rsid w:val="00E20121"/>
    <w:rsid w:val="00E20687"/>
    <w:rsid w:val="00E2154D"/>
    <w:rsid w:val="00E27B6F"/>
    <w:rsid w:val="00E328BE"/>
    <w:rsid w:val="00E32F28"/>
    <w:rsid w:val="00E331C5"/>
    <w:rsid w:val="00E334AE"/>
    <w:rsid w:val="00E34FE1"/>
    <w:rsid w:val="00E35725"/>
    <w:rsid w:val="00E36925"/>
    <w:rsid w:val="00E40CE4"/>
    <w:rsid w:val="00E413AA"/>
    <w:rsid w:val="00E41C71"/>
    <w:rsid w:val="00E429FE"/>
    <w:rsid w:val="00E432CC"/>
    <w:rsid w:val="00E47029"/>
    <w:rsid w:val="00E519C7"/>
    <w:rsid w:val="00E53A39"/>
    <w:rsid w:val="00E54B06"/>
    <w:rsid w:val="00E5570A"/>
    <w:rsid w:val="00E60B15"/>
    <w:rsid w:val="00E60DDF"/>
    <w:rsid w:val="00E72968"/>
    <w:rsid w:val="00E735D3"/>
    <w:rsid w:val="00E75E05"/>
    <w:rsid w:val="00E842FB"/>
    <w:rsid w:val="00E849D6"/>
    <w:rsid w:val="00E861E1"/>
    <w:rsid w:val="00E86471"/>
    <w:rsid w:val="00E86FA0"/>
    <w:rsid w:val="00E90106"/>
    <w:rsid w:val="00E96D0B"/>
    <w:rsid w:val="00E972C4"/>
    <w:rsid w:val="00EA4D4F"/>
    <w:rsid w:val="00EB33DB"/>
    <w:rsid w:val="00EB4102"/>
    <w:rsid w:val="00EB5150"/>
    <w:rsid w:val="00EC1DA5"/>
    <w:rsid w:val="00EC20FE"/>
    <w:rsid w:val="00EC43A7"/>
    <w:rsid w:val="00EC4B8A"/>
    <w:rsid w:val="00EC541C"/>
    <w:rsid w:val="00ED0FE8"/>
    <w:rsid w:val="00ED153E"/>
    <w:rsid w:val="00ED2BC0"/>
    <w:rsid w:val="00ED605F"/>
    <w:rsid w:val="00ED661B"/>
    <w:rsid w:val="00EE204B"/>
    <w:rsid w:val="00EE5334"/>
    <w:rsid w:val="00EE5551"/>
    <w:rsid w:val="00EE694C"/>
    <w:rsid w:val="00EE74EE"/>
    <w:rsid w:val="00EF65BC"/>
    <w:rsid w:val="00EF7384"/>
    <w:rsid w:val="00F00E1E"/>
    <w:rsid w:val="00F042F2"/>
    <w:rsid w:val="00F046C4"/>
    <w:rsid w:val="00F05010"/>
    <w:rsid w:val="00F057DA"/>
    <w:rsid w:val="00F0649E"/>
    <w:rsid w:val="00F06E5B"/>
    <w:rsid w:val="00F06E65"/>
    <w:rsid w:val="00F0705B"/>
    <w:rsid w:val="00F07E52"/>
    <w:rsid w:val="00F109B6"/>
    <w:rsid w:val="00F1152F"/>
    <w:rsid w:val="00F14923"/>
    <w:rsid w:val="00F205B9"/>
    <w:rsid w:val="00F21501"/>
    <w:rsid w:val="00F2297C"/>
    <w:rsid w:val="00F2583A"/>
    <w:rsid w:val="00F30642"/>
    <w:rsid w:val="00F31921"/>
    <w:rsid w:val="00F34859"/>
    <w:rsid w:val="00F4062F"/>
    <w:rsid w:val="00F415C1"/>
    <w:rsid w:val="00F435A6"/>
    <w:rsid w:val="00F4381F"/>
    <w:rsid w:val="00F43CAA"/>
    <w:rsid w:val="00F44F96"/>
    <w:rsid w:val="00F463A1"/>
    <w:rsid w:val="00F51987"/>
    <w:rsid w:val="00F5386B"/>
    <w:rsid w:val="00F55935"/>
    <w:rsid w:val="00F5661A"/>
    <w:rsid w:val="00F57178"/>
    <w:rsid w:val="00F57619"/>
    <w:rsid w:val="00F60972"/>
    <w:rsid w:val="00F60AEE"/>
    <w:rsid w:val="00F61146"/>
    <w:rsid w:val="00F638FF"/>
    <w:rsid w:val="00F66ACD"/>
    <w:rsid w:val="00F72300"/>
    <w:rsid w:val="00F75785"/>
    <w:rsid w:val="00F802E5"/>
    <w:rsid w:val="00F81760"/>
    <w:rsid w:val="00F85588"/>
    <w:rsid w:val="00F91368"/>
    <w:rsid w:val="00F9136F"/>
    <w:rsid w:val="00F91DF9"/>
    <w:rsid w:val="00F933BE"/>
    <w:rsid w:val="00F93EBE"/>
    <w:rsid w:val="00F95337"/>
    <w:rsid w:val="00F953FE"/>
    <w:rsid w:val="00F95B46"/>
    <w:rsid w:val="00F97B26"/>
    <w:rsid w:val="00FA08C2"/>
    <w:rsid w:val="00FA4F2A"/>
    <w:rsid w:val="00FB0836"/>
    <w:rsid w:val="00FB5E03"/>
    <w:rsid w:val="00FC2C1B"/>
    <w:rsid w:val="00FC6026"/>
    <w:rsid w:val="00FC6FBE"/>
    <w:rsid w:val="00FC720F"/>
    <w:rsid w:val="00FC79C4"/>
    <w:rsid w:val="00FD1F84"/>
    <w:rsid w:val="00FD2571"/>
    <w:rsid w:val="00FD270D"/>
    <w:rsid w:val="00FD5C58"/>
    <w:rsid w:val="00FD6916"/>
    <w:rsid w:val="00FD78C2"/>
    <w:rsid w:val="00FE224B"/>
    <w:rsid w:val="00FE2D75"/>
    <w:rsid w:val="00FE369F"/>
    <w:rsid w:val="00FE5C40"/>
    <w:rsid w:val="00FF0A49"/>
    <w:rsid w:val="00FF319D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32E6E21-9B1D-459D-A776-8155374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Naslov1">
    <w:name w:val="heading 1"/>
    <w:next w:val="Normal"/>
    <w:link w:val="Naslov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paragraph" w:styleId="Naslov2">
    <w:name w:val="heading 2"/>
    <w:basedOn w:val="Normal"/>
    <w:next w:val="Teloteksta"/>
    <w:link w:val="Naslov2Char"/>
    <w:qFormat/>
    <w:rsid w:val="009B426D"/>
    <w:pPr>
      <w:keepNext/>
      <w:widowControl/>
      <w:numPr>
        <w:ilvl w:val="1"/>
        <w:numId w:val="31"/>
      </w:numPr>
      <w:spacing w:line="100" w:lineRule="atLeast"/>
      <w:jc w:val="center"/>
      <w:outlineLvl w:val="1"/>
    </w:pPr>
    <w:rPr>
      <w:rFonts w:ascii="Book Antiqua" w:eastAsia="Times New Roman" w:hAnsi="Book Antiqua"/>
      <w:b/>
      <w:bCs/>
      <w:kern w:val="20"/>
      <w:sz w:val="28"/>
      <w:lang w:val="sr-Latn-RS" w:eastAsia="sr-Latn-RS"/>
    </w:rPr>
  </w:style>
  <w:style w:type="paragraph" w:styleId="Naslov3">
    <w:name w:val="heading 3"/>
    <w:basedOn w:val="Normal"/>
    <w:next w:val="Teloteksta"/>
    <w:link w:val="Naslov3Char"/>
    <w:qFormat/>
    <w:rsid w:val="009B426D"/>
    <w:pPr>
      <w:keepNext/>
      <w:widowControl/>
      <w:numPr>
        <w:ilvl w:val="2"/>
        <w:numId w:val="31"/>
      </w:numPr>
      <w:spacing w:before="240" w:after="60" w:line="100" w:lineRule="atLeast"/>
      <w:outlineLvl w:val="2"/>
    </w:pPr>
    <w:rPr>
      <w:rFonts w:ascii="Arial" w:eastAsia="Times New Roman" w:hAnsi="Arial"/>
      <w:b/>
      <w:bCs/>
      <w:kern w:val="20"/>
      <w:sz w:val="26"/>
      <w:szCs w:val="26"/>
      <w:lang w:val="sr-Latn-RS" w:eastAsia="sr-Latn-RS"/>
    </w:rPr>
  </w:style>
  <w:style w:type="paragraph" w:styleId="Naslov4">
    <w:name w:val="heading 4"/>
    <w:basedOn w:val="Normal"/>
    <w:next w:val="Teloteksta"/>
    <w:link w:val="Naslov4Char"/>
    <w:qFormat/>
    <w:rsid w:val="009B426D"/>
    <w:pPr>
      <w:keepNext/>
      <w:widowControl/>
      <w:numPr>
        <w:ilvl w:val="3"/>
        <w:numId w:val="31"/>
      </w:numPr>
      <w:spacing w:line="100" w:lineRule="atLeast"/>
      <w:jc w:val="center"/>
      <w:outlineLvl w:val="3"/>
    </w:pPr>
    <w:rPr>
      <w:rFonts w:ascii="Book Antiqua" w:eastAsia="Times New Roman" w:hAnsi="Book Antiqua"/>
      <w:b/>
      <w:bCs/>
      <w:kern w:val="20"/>
      <w:sz w:val="28"/>
      <w:u w:val="single"/>
      <w:lang w:val="sr-Latn-RS" w:eastAsia="sr-Latn-RS"/>
    </w:rPr>
  </w:style>
  <w:style w:type="paragraph" w:styleId="Naslov5">
    <w:name w:val="heading 5"/>
    <w:basedOn w:val="Normal"/>
    <w:next w:val="Teloteksta"/>
    <w:link w:val="Naslov5Char"/>
    <w:qFormat/>
    <w:rsid w:val="009B426D"/>
    <w:pPr>
      <w:widowControl/>
      <w:numPr>
        <w:ilvl w:val="4"/>
        <w:numId w:val="31"/>
      </w:numPr>
      <w:spacing w:before="240" w:after="60" w:line="100" w:lineRule="atLeast"/>
      <w:outlineLvl w:val="4"/>
    </w:pPr>
    <w:rPr>
      <w:rFonts w:eastAsia="Times New Roman"/>
      <w:b/>
      <w:bCs/>
      <w:i/>
      <w:iCs/>
      <w:kern w:val="20"/>
      <w:sz w:val="26"/>
      <w:szCs w:val="26"/>
      <w:lang w:eastAsia="sr-Latn-RS"/>
    </w:rPr>
  </w:style>
  <w:style w:type="paragraph" w:styleId="Naslov6">
    <w:name w:val="heading 6"/>
    <w:basedOn w:val="Normal"/>
    <w:next w:val="Teloteksta"/>
    <w:link w:val="Naslov6Char"/>
    <w:qFormat/>
    <w:rsid w:val="009B426D"/>
    <w:pPr>
      <w:keepNext/>
      <w:widowControl/>
      <w:numPr>
        <w:ilvl w:val="5"/>
        <w:numId w:val="31"/>
      </w:numPr>
      <w:spacing w:line="100" w:lineRule="atLeast"/>
      <w:outlineLvl w:val="5"/>
    </w:pPr>
    <w:rPr>
      <w:rFonts w:ascii="Book Antiqua" w:eastAsia="Times New Roman" w:hAnsi="Book Antiqua"/>
      <w:kern w:val="20"/>
      <w:sz w:val="28"/>
      <w:lang w:val="sr-Latn-RS" w:eastAsia="sr-Latn-RS"/>
    </w:rPr>
  </w:style>
  <w:style w:type="paragraph" w:styleId="Naslov7">
    <w:name w:val="heading 7"/>
    <w:basedOn w:val="Normal"/>
    <w:next w:val="Teloteksta"/>
    <w:link w:val="Naslov7Char"/>
    <w:qFormat/>
    <w:rsid w:val="009B426D"/>
    <w:pPr>
      <w:keepNext/>
      <w:widowControl/>
      <w:numPr>
        <w:ilvl w:val="6"/>
        <w:numId w:val="31"/>
      </w:numPr>
      <w:spacing w:line="100" w:lineRule="atLeast"/>
      <w:outlineLvl w:val="6"/>
    </w:pPr>
    <w:rPr>
      <w:rFonts w:ascii="Book Antiqua" w:eastAsia="Times New Roman" w:hAnsi="Book Antiqua" w:cs="Arial"/>
      <w:b/>
      <w:bCs/>
      <w:kern w:val="20"/>
      <w:lang w:val="sr-Latn-RS" w:eastAsia="sr-Latn-RS"/>
    </w:rPr>
  </w:style>
  <w:style w:type="paragraph" w:styleId="Naslov8">
    <w:name w:val="heading 8"/>
    <w:basedOn w:val="Normal"/>
    <w:next w:val="Teloteksta"/>
    <w:link w:val="Naslov8Char"/>
    <w:qFormat/>
    <w:rsid w:val="009B426D"/>
    <w:pPr>
      <w:keepNext/>
      <w:widowControl/>
      <w:numPr>
        <w:ilvl w:val="7"/>
        <w:numId w:val="31"/>
      </w:numPr>
      <w:spacing w:line="100" w:lineRule="atLeast"/>
      <w:jc w:val="both"/>
      <w:outlineLvl w:val="7"/>
    </w:pPr>
    <w:rPr>
      <w:rFonts w:eastAsia="Times New Roman"/>
      <w:b/>
      <w:kern w:val="20"/>
      <w:lang w:val="sr-Latn-RS" w:eastAsia="sr-Latn-RS"/>
    </w:rPr>
  </w:style>
  <w:style w:type="paragraph" w:styleId="Naslov9">
    <w:name w:val="heading 9"/>
    <w:basedOn w:val="Normal"/>
    <w:next w:val="Teloteksta"/>
    <w:link w:val="Naslov9Char"/>
    <w:qFormat/>
    <w:rsid w:val="009B426D"/>
    <w:pPr>
      <w:widowControl/>
      <w:numPr>
        <w:ilvl w:val="8"/>
        <w:numId w:val="31"/>
      </w:numPr>
      <w:spacing w:before="240" w:after="60" w:line="100" w:lineRule="atLeast"/>
      <w:outlineLvl w:val="8"/>
    </w:pPr>
    <w:rPr>
      <w:rFonts w:ascii="Arial" w:eastAsia="Times New Roman" w:hAnsi="Arial" w:cs="Arial"/>
      <w:kern w:val="20"/>
      <w:sz w:val="20"/>
      <w:szCs w:val="20"/>
      <w:lang w:eastAsia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Podrazumevanifontpasusa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Podnaslov"/>
    <w:qFormat/>
    <w:pPr>
      <w:suppressLineNumbers/>
      <w:spacing w:before="120" w:after="120"/>
    </w:pPr>
    <w:rPr>
      <w:rFonts w:cs="Tahoma"/>
      <w:i/>
      <w:iCs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Tahoma"/>
    </w:rPr>
  </w:style>
  <w:style w:type="paragraph" w:styleId="Natpis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Podnaslov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0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link w:val="Zaglavljestranice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1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Naslov1Char">
    <w:name w:val="Naslov 1 Char"/>
    <w:basedOn w:val="Podrazumevanifontpasusa"/>
    <w:link w:val="Naslov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azmaka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Pasussalistom">
    <w:name w:val="List Paragraph"/>
    <w:aliases w:val="Liste 1,List Paragraph1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iperveza">
    <w:name w:val="Hyperlink"/>
    <w:basedOn w:val="Podrazumevanifontpasusa"/>
    <w:uiPriority w:val="99"/>
    <w:unhideWhenUsed/>
    <w:rsid w:val="00A30D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0D8D"/>
    <w:rPr>
      <w:color w:val="605E5C"/>
      <w:shd w:val="clear" w:color="auto" w:fill="E1DFDD"/>
    </w:rPr>
  </w:style>
  <w:style w:type="character" w:customStyle="1" w:styleId="Naslov2Char">
    <w:name w:val="Naslov 2 Char"/>
    <w:basedOn w:val="Podrazumevanifontpasusa"/>
    <w:link w:val="Naslov2"/>
    <w:rsid w:val="009B426D"/>
    <w:rPr>
      <w:rFonts w:ascii="Book Antiqua" w:eastAsia="Times New Roman" w:hAnsi="Book Antiqua" w:cs="Times New Roman"/>
      <w:b/>
      <w:bCs/>
      <w:kern w:val="20"/>
      <w:sz w:val="28"/>
      <w:lang w:val="sr-Latn-RS" w:eastAsia="sr-Latn-RS" w:bidi="ar-SA"/>
    </w:rPr>
  </w:style>
  <w:style w:type="character" w:customStyle="1" w:styleId="Naslov3Char">
    <w:name w:val="Naslov 3 Char"/>
    <w:basedOn w:val="Podrazumevanifontpasusa"/>
    <w:link w:val="Naslov3"/>
    <w:rsid w:val="009B426D"/>
    <w:rPr>
      <w:rFonts w:ascii="Arial" w:eastAsia="Times New Roman" w:hAnsi="Arial" w:cs="Times New Roman"/>
      <w:b/>
      <w:bCs/>
      <w:kern w:val="20"/>
      <w:sz w:val="26"/>
      <w:szCs w:val="26"/>
      <w:lang w:val="sr-Latn-RS" w:eastAsia="sr-Latn-RS" w:bidi="ar-SA"/>
    </w:rPr>
  </w:style>
  <w:style w:type="character" w:customStyle="1" w:styleId="Naslov4Char">
    <w:name w:val="Naslov 4 Char"/>
    <w:basedOn w:val="Podrazumevanifontpasusa"/>
    <w:link w:val="Naslov4"/>
    <w:rsid w:val="009B426D"/>
    <w:rPr>
      <w:rFonts w:ascii="Book Antiqua" w:eastAsia="Times New Roman" w:hAnsi="Book Antiqua" w:cs="Times New Roman"/>
      <w:b/>
      <w:bCs/>
      <w:kern w:val="20"/>
      <w:sz w:val="28"/>
      <w:u w:val="single"/>
      <w:lang w:val="sr-Latn-RS" w:eastAsia="sr-Latn-RS" w:bidi="ar-SA"/>
    </w:rPr>
  </w:style>
  <w:style w:type="character" w:customStyle="1" w:styleId="Naslov5Char">
    <w:name w:val="Naslov 5 Char"/>
    <w:basedOn w:val="Podrazumevanifontpasusa"/>
    <w:link w:val="Naslov5"/>
    <w:rsid w:val="009B426D"/>
    <w:rPr>
      <w:rFonts w:eastAsia="Times New Roman" w:cs="Times New Roman"/>
      <w:b/>
      <w:bCs/>
      <w:i/>
      <w:iCs/>
      <w:kern w:val="20"/>
      <w:sz w:val="26"/>
      <w:szCs w:val="26"/>
      <w:lang w:eastAsia="sr-Latn-RS" w:bidi="ar-SA"/>
    </w:rPr>
  </w:style>
  <w:style w:type="character" w:customStyle="1" w:styleId="Naslov6Char">
    <w:name w:val="Naslov 6 Char"/>
    <w:basedOn w:val="Podrazumevanifontpasusa"/>
    <w:link w:val="Naslov6"/>
    <w:rsid w:val="009B426D"/>
    <w:rPr>
      <w:rFonts w:ascii="Book Antiqua" w:eastAsia="Times New Roman" w:hAnsi="Book Antiqua" w:cs="Times New Roman"/>
      <w:kern w:val="20"/>
      <w:sz w:val="28"/>
      <w:lang w:val="sr-Latn-RS" w:eastAsia="sr-Latn-RS" w:bidi="ar-SA"/>
    </w:rPr>
  </w:style>
  <w:style w:type="character" w:customStyle="1" w:styleId="Naslov7Char">
    <w:name w:val="Naslov 7 Char"/>
    <w:basedOn w:val="Podrazumevanifontpasusa"/>
    <w:link w:val="Naslov7"/>
    <w:rsid w:val="009B426D"/>
    <w:rPr>
      <w:rFonts w:ascii="Book Antiqua" w:eastAsia="Times New Roman" w:hAnsi="Book Antiqua" w:cs="Arial"/>
      <w:b/>
      <w:bCs/>
      <w:kern w:val="20"/>
      <w:sz w:val="24"/>
      <w:lang w:val="sr-Latn-RS" w:eastAsia="sr-Latn-RS" w:bidi="ar-SA"/>
    </w:rPr>
  </w:style>
  <w:style w:type="character" w:customStyle="1" w:styleId="Naslov8Char">
    <w:name w:val="Naslov 8 Char"/>
    <w:basedOn w:val="Podrazumevanifontpasusa"/>
    <w:link w:val="Naslov8"/>
    <w:rsid w:val="009B426D"/>
    <w:rPr>
      <w:rFonts w:eastAsia="Times New Roman" w:cs="Times New Roman"/>
      <w:b/>
      <w:kern w:val="20"/>
      <w:sz w:val="24"/>
      <w:lang w:val="sr-Latn-RS" w:eastAsia="sr-Latn-RS" w:bidi="ar-SA"/>
    </w:rPr>
  </w:style>
  <w:style w:type="character" w:customStyle="1" w:styleId="Naslov9Char">
    <w:name w:val="Naslov 9 Char"/>
    <w:basedOn w:val="Podrazumevanifontpasusa"/>
    <w:link w:val="Naslov9"/>
    <w:rsid w:val="009B426D"/>
    <w:rPr>
      <w:rFonts w:ascii="Arial" w:eastAsia="Times New Roman" w:hAnsi="Arial" w:cs="Arial"/>
      <w:kern w:val="20"/>
      <w:szCs w:val="2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van.vasiljevic@acas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rackovic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(44-22)</vt:lpstr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(44-22)</dc:title>
  <dc:subject/>
  <dc:creator>Vladimir Racković</dc:creator>
  <dc:description/>
  <cp:lastModifiedBy>Vladimir Racković</cp:lastModifiedBy>
  <cp:revision>1</cp:revision>
  <cp:lastPrinted>2020-12-17T14:56:00Z</cp:lastPrinted>
  <dcterms:created xsi:type="dcterms:W3CDTF">2022-06-17T12:21:00Z</dcterms:created>
  <dcterms:modified xsi:type="dcterms:W3CDTF">2022-12-05T13:18:00Z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